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FC" w:rsidRDefault="003832FC" w:rsidP="00045DCA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45DCA" w:rsidRPr="00E538BE" w:rsidRDefault="00045DCA" w:rsidP="00045DCA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538B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45DCA" w:rsidRPr="00E538BE" w:rsidRDefault="00045DCA" w:rsidP="00045DCA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538B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AE291B">
        <w:rPr>
          <w:rFonts w:ascii="Times New Roman" w:hAnsi="Times New Roman" w:cs="Times New Roman"/>
          <w:sz w:val="24"/>
          <w:szCs w:val="24"/>
        </w:rPr>
        <w:t>администрации</w:t>
      </w:r>
      <w:r w:rsidRPr="00E538BE">
        <w:rPr>
          <w:rFonts w:ascii="Times New Roman" w:hAnsi="Times New Roman" w:cs="Times New Roman"/>
          <w:sz w:val="24"/>
          <w:szCs w:val="24"/>
        </w:rPr>
        <w:t xml:space="preserve"> </w:t>
      </w:r>
      <w:r w:rsidR="007E2693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округа </w:t>
      </w:r>
      <w:r w:rsidRPr="00E538BE">
        <w:rPr>
          <w:rFonts w:ascii="Times New Roman" w:hAnsi="Times New Roman" w:cs="Times New Roman"/>
          <w:sz w:val="24"/>
          <w:szCs w:val="24"/>
        </w:rPr>
        <w:t>Лотошино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8B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0EE">
        <w:rPr>
          <w:rFonts w:ascii="Times New Roman" w:hAnsi="Times New Roman" w:cs="Times New Roman"/>
          <w:sz w:val="24"/>
          <w:szCs w:val="24"/>
        </w:rPr>
        <w:t>16</w:t>
      </w:r>
      <w:r w:rsidR="00211171">
        <w:rPr>
          <w:rFonts w:ascii="Times New Roman" w:hAnsi="Times New Roman" w:cs="Times New Roman"/>
          <w:sz w:val="24"/>
          <w:szCs w:val="24"/>
        </w:rPr>
        <w:t>.01.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D63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E538BE">
        <w:rPr>
          <w:rFonts w:ascii="Times New Roman" w:hAnsi="Times New Roman" w:cs="Times New Roman"/>
          <w:sz w:val="24"/>
          <w:szCs w:val="24"/>
        </w:rPr>
        <w:t>№</w:t>
      </w:r>
      <w:r w:rsidR="00A450EE">
        <w:rPr>
          <w:rFonts w:ascii="Times New Roman" w:hAnsi="Times New Roman" w:cs="Times New Roman"/>
          <w:sz w:val="24"/>
          <w:szCs w:val="24"/>
        </w:rPr>
        <w:t>23</w:t>
      </w:r>
    </w:p>
    <w:p w:rsidR="00067D6B" w:rsidRDefault="00067D6B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Pr="00CD1762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6B" w:rsidRPr="00CD1762" w:rsidRDefault="00067D6B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126" w:rsidRPr="003832FC" w:rsidRDefault="00796126" w:rsidP="00067D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Информационный </w:t>
      </w:r>
      <w:r w:rsidR="00A8167D" w:rsidRPr="003832FC">
        <w:rPr>
          <w:rFonts w:ascii="Times New Roman" w:eastAsia="Calibri" w:hAnsi="Times New Roman" w:cs="Times New Roman"/>
          <w:b/>
          <w:sz w:val="28"/>
          <w:szCs w:val="28"/>
        </w:rPr>
        <w:t>Доклад</w:t>
      </w:r>
      <w:r w:rsidR="008A366D"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96126" w:rsidRPr="003832FC" w:rsidRDefault="008A366D" w:rsidP="00067D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о внедрении </w:t>
      </w:r>
      <w:r w:rsidR="00F15593" w:rsidRPr="003832FC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067D6B"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тандарта развития </w:t>
      </w:r>
      <w:r w:rsidR="00796126" w:rsidRPr="003832FC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онкуренции </w:t>
      </w:r>
    </w:p>
    <w:p w:rsidR="00796126" w:rsidRPr="003832FC" w:rsidRDefault="008A366D" w:rsidP="00067D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="00C27B1A"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городского округа </w:t>
      </w:r>
      <w:r w:rsidR="005A7700"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Лотошино </w:t>
      </w:r>
      <w:r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Московской области </w:t>
      </w:r>
    </w:p>
    <w:p w:rsidR="00180107" w:rsidRPr="003832FC" w:rsidRDefault="00A8167D" w:rsidP="00067D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5B415C" w:rsidRPr="003832FC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7E269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180107"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 w:rsidR="00586895"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D2" w:rsidRDefault="003547D2" w:rsidP="002441B1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B1" w:rsidRDefault="002441B1" w:rsidP="002441B1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3547D2" w:rsidRPr="00CD1762" w:rsidRDefault="003547D2" w:rsidP="002441B1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  <w:gridCol w:w="708"/>
      </w:tblGrid>
      <w:tr w:rsidR="002441B1" w:rsidRPr="00CD1762" w:rsidTr="00AA4BBA">
        <w:trPr>
          <w:trHeight w:val="743"/>
        </w:trPr>
        <w:tc>
          <w:tcPr>
            <w:tcW w:w="8946" w:type="dxa"/>
            <w:noWrap/>
            <w:vAlign w:val="center"/>
            <w:hideMark/>
          </w:tcPr>
          <w:p w:rsidR="002441B1" w:rsidRPr="00CD1762" w:rsidRDefault="002441B1" w:rsidP="00484DC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DF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D508C3"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конкурентной среды на территории </w:t>
            </w:r>
            <w:r w:rsidR="00484DC5"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120EDC"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Лотошино </w:t>
            </w:r>
            <w:r w:rsidR="00D508C3" w:rsidRPr="00CD1762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708" w:type="dxa"/>
            <w:noWrap/>
            <w:vAlign w:val="center"/>
          </w:tcPr>
          <w:p w:rsidR="002441B1" w:rsidRPr="00CD1762" w:rsidRDefault="002441B1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6AD" w:rsidRPr="00CD1762" w:rsidTr="00AA4BBA">
        <w:trPr>
          <w:trHeight w:val="900"/>
        </w:trPr>
        <w:tc>
          <w:tcPr>
            <w:tcW w:w="8946" w:type="dxa"/>
            <w:noWrap/>
            <w:vAlign w:val="center"/>
          </w:tcPr>
          <w:p w:rsidR="00A876AD" w:rsidRPr="00CD1762" w:rsidRDefault="003547D2" w:rsidP="003547D2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Сведения о деятельности органов местного самоуправления 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содействию развитию конкуренции на территории  городского округа Лотошино </w:t>
            </w:r>
          </w:p>
        </w:tc>
        <w:tc>
          <w:tcPr>
            <w:tcW w:w="708" w:type="dxa"/>
            <w:noWrap/>
            <w:vAlign w:val="center"/>
          </w:tcPr>
          <w:p w:rsidR="00A876AD" w:rsidRPr="00CD1762" w:rsidRDefault="00A876AD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BBA" w:rsidRPr="00CD1762" w:rsidRDefault="00AA4BBA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7D2" w:rsidRPr="00CD1762" w:rsidTr="00AA4BBA">
        <w:trPr>
          <w:trHeight w:val="900"/>
        </w:trPr>
        <w:tc>
          <w:tcPr>
            <w:tcW w:w="8946" w:type="dxa"/>
            <w:noWrap/>
            <w:vAlign w:val="center"/>
          </w:tcPr>
          <w:p w:rsidR="003547D2" w:rsidRPr="00CD1762" w:rsidRDefault="003547D2" w:rsidP="003547D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. Мониторинг состояния и развития конкурентной среды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br/>
              <w:t>на рынках товаров, работ и услуг городского округа Лотошино</w:t>
            </w:r>
          </w:p>
        </w:tc>
        <w:tc>
          <w:tcPr>
            <w:tcW w:w="708" w:type="dxa"/>
            <w:noWrap/>
            <w:vAlign w:val="center"/>
          </w:tcPr>
          <w:p w:rsidR="003547D2" w:rsidRPr="00CD1762" w:rsidRDefault="003547D2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795" w:rsidRPr="00CD1762" w:rsidTr="00AA4BBA">
        <w:trPr>
          <w:trHeight w:val="300"/>
        </w:trPr>
        <w:tc>
          <w:tcPr>
            <w:tcW w:w="8946" w:type="dxa"/>
            <w:noWrap/>
            <w:vAlign w:val="center"/>
          </w:tcPr>
          <w:p w:rsidR="00CB2795" w:rsidRPr="00CD1762" w:rsidRDefault="00CB2795" w:rsidP="00067D6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AA4BBA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Вз</w:t>
            </w:r>
            <w:r w:rsidR="00AA4BBA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аимодействие с общественностью. 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потенциальных предпринимателей</w:t>
            </w:r>
          </w:p>
        </w:tc>
        <w:tc>
          <w:tcPr>
            <w:tcW w:w="708" w:type="dxa"/>
            <w:noWrap/>
            <w:vAlign w:val="center"/>
          </w:tcPr>
          <w:p w:rsidR="00CB2795" w:rsidRPr="00CD1762" w:rsidRDefault="00CB2795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1B1" w:rsidRPr="00CD1762" w:rsidTr="00AC0D94">
        <w:trPr>
          <w:trHeight w:val="654"/>
        </w:trPr>
        <w:tc>
          <w:tcPr>
            <w:tcW w:w="8946" w:type="dxa"/>
            <w:noWrap/>
            <w:vAlign w:val="center"/>
          </w:tcPr>
          <w:p w:rsidR="00701318" w:rsidRPr="00CD1762" w:rsidRDefault="00B01A34" w:rsidP="00AC0D9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DF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41B1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B4579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значимые результаты.</w:t>
            </w:r>
            <w:r w:rsidR="00F47F28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7F28" w:rsidRPr="00CD1762">
              <w:rPr>
                <w:rFonts w:ascii="Times New Roman" w:hAnsi="Times New Roman" w:cs="Times New Roman"/>
                <w:sz w:val="24"/>
                <w:szCs w:val="24"/>
              </w:rPr>
              <w:t>Задачи на среднесрочный период</w:t>
            </w:r>
          </w:p>
        </w:tc>
        <w:tc>
          <w:tcPr>
            <w:tcW w:w="708" w:type="dxa"/>
            <w:noWrap/>
            <w:vAlign w:val="center"/>
          </w:tcPr>
          <w:p w:rsidR="002441B1" w:rsidRPr="00CD1762" w:rsidRDefault="002441B1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0D94" w:rsidRPr="00CD1762" w:rsidTr="00AA4BBA">
        <w:trPr>
          <w:trHeight w:val="300"/>
        </w:trPr>
        <w:tc>
          <w:tcPr>
            <w:tcW w:w="8946" w:type="dxa"/>
            <w:noWrap/>
            <w:vAlign w:val="center"/>
          </w:tcPr>
          <w:p w:rsidR="00AC0D94" w:rsidRPr="00CD1762" w:rsidRDefault="00AC0D94" w:rsidP="003547D2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Муниципальные практики, направленные на качественное развитие и улучшение бизнес-среды</w:t>
            </w:r>
          </w:p>
        </w:tc>
        <w:tc>
          <w:tcPr>
            <w:tcW w:w="708" w:type="dxa"/>
            <w:noWrap/>
            <w:vAlign w:val="center"/>
          </w:tcPr>
          <w:p w:rsidR="00AC0D94" w:rsidRPr="00CD1762" w:rsidRDefault="00AC0D94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41B1" w:rsidRPr="00CD1762" w:rsidRDefault="002441B1" w:rsidP="002441B1">
      <w:pPr>
        <w:pStyle w:val="ConsPlusNormal"/>
        <w:ind w:right="-284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B1" w:rsidRDefault="002441B1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D2" w:rsidRDefault="003547D2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D2" w:rsidRDefault="003547D2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D2" w:rsidRDefault="003547D2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D2" w:rsidRDefault="003547D2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D2" w:rsidRDefault="003547D2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D2" w:rsidRDefault="003547D2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Pr="00CD1762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B1" w:rsidRPr="00CD1762" w:rsidRDefault="002441B1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EBB" w:rsidRPr="00CD1762" w:rsidRDefault="007B38AE" w:rsidP="007A0080">
      <w:pPr>
        <w:spacing w:after="3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A8167D" w:rsidRPr="00CD1762">
        <w:rPr>
          <w:rFonts w:ascii="Times New Roman" w:hAnsi="Times New Roman" w:cs="Times New Roman"/>
          <w:b/>
          <w:sz w:val="24"/>
          <w:szCs w:val="24"/>
        </w:rPr>
        <w:t>доклада</w:t>
      </w:r>
      <w:r w:rsidR="00EF566F" w:rsidRPr="00CD1762">
        <w:rPr>
          <w:rFonts w:ascii="Times New Roman" w:hAnsi="Times New Roman" w:cs="Times New Roman"/>
          <w:b/>
          <w:sz w:val="24"/>
          <w:szCs w:val="24"/>
        </w:rPr>
        <w:t xml:space="preserve"> о внедрении Стандарта развития конкуренции на территории </w:t>
      </w:r>
      <w:r w:rsidR="00484DC5" w:rsidRPr="00CD1762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="005A7700" w:rsidRPr="00CD1762">
        <w:rPr>
          <w:rFonts w:ascii="Times New Roman" w:hAnsi="Times New Roman" w:cs="Times New Roman"/>
          <w:b/>
          <w:sz w:val="24"/>
          <w:szCs w:val="24"/>
        </w:rPr>
        <w:t xml:space="preserve">Лотошино </w:t>
      </w:r>
      <w:r w:rsidR="00EF566F" w:rsidRPr="00CD1762">
        <w:rPr>
          <w:rFonts w:ascii="Times New Roman" w:hAnsi="Times New Roman" w:cs="Times New Roman"/>
          <w:b/>
          <w:sz w:val="24"/>
          <w:szCs w:val="24"/>
        </w:rPr>
        <w:t>Московской области в 2</w:t>
      </w:r>
      <w:r w:rsidR="00586895">
        <w:rPr>
          <w:rFonts w:ascii="Times New Roman" w:hAnsi="Times New Roman" w:cs="Times New Roman"/>
          <w:b/>
          <w:sz w:val="24"/>
          <w:szCs w:val="24"/>
        </w:rPr>
        <w:t>02</w:t>
      </w:r>
      <w:r w:rsidR="007E2693">
        <w:rPr>
          <w:rFonts w:ascii="Times New Roman" w:hAnsi="Times New Roman" w:cs="Times New Roman"/>
          <w:b/>
          <w:sz w:val="24"/>
          <w:szCs w:val="24"/>
        </w:rPr>
        <w:t>4</w:t>
      </w:r>
      <w:r w:rsidR="00EF566F" w:rsidRPr="00CD176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522AF" w:rsidRPr="00CD1762" w:rsidRDefault="00573292" w:rsidP="007A00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574823" w:rsidRPr="00CD1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Состояние конкурентной среды</w:t>
      </w:r>
      <w:r w:rsidR="00505D76" w:rsidRPr="00CD1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территории </w:t>
      </w:r>
      <w:r w:rsidR="00484DC5" w:rsidRPr="00CD1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городского округа </w:t>
      </w:r>
      <w:r w:rsidR="00120EDC" w:rsidRPr="00CD1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Лотошино </w:t>
      </w:r>
      <w:r w:rsidR="00505D76" w:rsidRPr="00CD1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Московской области</w:t>
      </w:r>
    </w:p>
    <w:p w:rsidR="00505D76" w:rsidRPr="00CD1762" w:rsidRDefault="00574823" w:rsidP="000F7558">
      <w:pPr>
        <w:pStyle w:val="a5"/>
        <w:numPr>
          <w:ilvl w:val="1"/>
          <w:numId w:val="1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Организация работы по внедрению</w:t>
      </w:r>
      <w:r w:rsidR="00505D76" w:rsidRPr="00CD1762">
        <w:rPr>
          <w:rFonts w:ascii="Times New Roman" w:hAnsi="Times New Roman" w:cs="Times New Roman"/>
          <w:sz w:val="24"/>
          <w:szCs w:val="24"/>
        </w:rPr>
        <w:t xml:space="preserve"> Стандарта развития конкуренции </w:t>
      </w:r>
      <w:r w:rsidR="00067D6B" w:rsidRPr="00CD1762">
        <w:rPr>
          <w:rFonts w:ascii="Times New Roman" w:hAnsi="Times New Roman" w:cs="Times New Roman"/>
          <w:sz w:val="24"/>
          <w:szCs w:val="24"/>
        </w:rPr>
        <w:br/>
      </w:r>
      <w:r w:rsidR="00505D76" w:rsidRPr="00CD176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84DC5" w:rsidRPr="00CD176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120EDC" w:rsidRPr="00CD1762">
        <w:rPr>
          <w:rFonts w:ascii="Times New Roman" w:hAnsi="Times New Roman" w:cs="Times New Roman"/>
          <w:sz w:val="24"/>
          <w:szCs w:val="24"/>
        </w:rPr>
        <w:t xml:space="preserve">Лотошино </w:t>
      </w:r>
      <w:r w:rsidR="00505D76" w:rsidRPr="00CD176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F519F9" w:rsidRPr="00CD1762" w:rsidRDefault="00F519F9" w:rsidP="000F7558">
      <w:pPr>
        <w:pStyle w:val="a5"/>
        <w:numPr>
          <w:ilvl w:val="1"/>
          <w:numId w:val="1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Показатели социально экономического развития в</w:t>
      </w:r>
      <w:r w:rsidR="00484DC5" w:rsidRPr="00CD1762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120EDC" w:rsidRPr="00CD1762">
        <w:rPr>
          <w:rFonts w:ascii="Times New Roman" w:hAnsi="Times New Roman" w:cs="Times New Roman"/>
          <w:sz w:val="24"/>
          <w:szCs w:val="24"/>
        </w:rPr>
        <w:t>Лотошин</w:t>
      </w:r>
      <w:r w:rsidR="00484DC5" w:rsidRPr="00CD1762">
        <w:rPr>
          <w:rFonts w:ascii="Times New Roman" w:hAnsi="Times New Roman" w:cs="Times New Roman"/>
          <w:sz w:val="24"/>
          <w:szCs w:val="24"/>
        </w:rPr>
        <w:t>о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C157F8" w:rsidRPr="00CD1762" w:rsidRDefault="00505D76" w:rsidP="000F7558">
      <w:pPr>
        <w:pStyle w:val="a5"/>
        <w:numPr>
          <w:ilvl w:val="1"/>
          <w:numId w:val="1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bookmarkStart w:id="1" w:name="OLE_LINK1"/>
      <w:r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</w:t>
      </w:r>
      <w:r w:rsidR="00C157F8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хозяйствующих субъектов</w:t>
      </w:r>
      <w:r w:rsidR="00C10FDF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осуществляющих предпринимательскую деятельность</w:t>
      </w:r>
      <w:r w:rsidR="00C157F8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</w:t>
      </w:r>
      <w:bookmarkEnd w:id="1"/>
      <w:r w:rsidR="00484DC5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</w:t>
      </w:r>
      <w:r w:rsidR="00120EDC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Лотош</w:t>
      </w:r>
      <w:r w:rsidR="00484DC5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</w:t>
      </w:r>
      <w:r w:rsidR="00120EDC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602C9E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34092" w:rsidRPr="00CD1762" w:rsidRDefault="009224BD" w:rsidP="000F7558">
      <w:pPr>
        <w:pStyle w:val="a5"/>
        <w:numPr>
          <w:ilvl w:val="1"/>
          <w:numId w:val="1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</w:t>
      </w:r>
      <w:r w:rsidR="00A34092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отраслевой специфик</w:t>
      </w:r>
      <w:r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34092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экономики </w:t>
      </w:r>
      <w:r w:rsidR="00484DC5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</w:t>
      </w:r>
      <w:r w:rsidR="00120EDC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Лотошин</w:t>
      </w:r>
      <w:r w:rsidR="00484DC5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02C9E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04FB" w:rsidRPr="00CD1762" w:rsidRDefault="00386D22" w:rsidP="000F7558">
      <w:pPr>
        <w:pStyle w:val="a5"/>
        <w:numPr>
          <w:ilvl w:val="1"/>
          <w:numId w:val="1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Сведения о п</w:t>
      </w:r>
      <w:r w:rsidR="001504FB" w:rsidRPr="00CD1762">
        <w:rPr>
          <w:rFonts w:ascii="Times New Roman" w:hAnsi="Times New Roman" w:cs="Times New Roman"/>
          <w:sz w:val="24"/>
          <w:szCs w:val="24"/>
        </w:rPr>
        <w:t>оступления</w:t>
      </w:r>
      <w:r w:rsidRPr="00CD1762">
        <w:rPr>
          <w:rFonts w:ascii="Times New Roman" w:hAnsi="Times New Roman" w:cs="Times New Roman"/>
          <w:sz w:val="24"/>
          <w:szCs w:val="24"/>
        </w:rPr>
        <w:t>х</w:t>
      </w:r>
      <w:r w:rsidR="001504FB" w:rsidRPr="00CD1762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484DC5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Лотошино</w:t>
      </w:r>
      <w:r w:rsidR="00484DC5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120EDC" w:rsidRPr="00CD1762">
        <w:rPr>
          <w:rFonts w:ascii="Times New Roman" w:hAnsi="Times New Roman" w:cs="Times New Roman"/>
          <w:sz w:val="24"/>
          <w:szCs w:val="24"/>
        </w:rPr>
        <w:t>о</w:t>
      </w:r>
      <w:r w:rsidR="001504FB" w:rsidRPr="00CD1762">
        <w:rPr>
          <w:rFonts w:ascii="Times New Roman" w:hAnsi="Times New Roman" w:cs="Times New Roman"/>
          <w:sz w:val="24"/>
          <w:szCs w:val="24"/>
        </w:rPr>
        <w:t>т хозяйствующих субъектов по отраслям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1125FD" w:rsidRPr="00CD1762" w:rsidRDefault="000C1973" w:rsidP="000F7558">
      <w:pPr>
        <w:pStyle w:val="a5"/>
        <w:numPr>
          <w:ilvl w:val="1"/>
          <w:numId w:val="1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</w:t>
      </w:r>
      <w:r w:rsidRPr="00CD1762">
        <w:rPr>
          <w:rFonts w:ascii="Times New Roman" w:eastAsia="Times New Roman" w:hAnsi="Times New Roman" w:cs="Times New Roman"/>
          <w:sz w:val="24"/>
          <w:szCs w:val="24"/>
        </w:rPr>
        <w:t xml:space="preserve"> объемах</w:t>
      </w:r>
      <w:r w:rsidR="00D303B3" w:rsidRPr="00CD1762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продукции, товаров, работ, услуг</w:t>
      </w:r>
      <w:r w:rsidR="00D303B3" w:rsidRPr="00CD1762">
        <w:rPr>
          <w:rFonts w:ascii="Times New Roman" w:hAnsi="Times New Roman" w:cs="Times New Roman"/>
          <w:sz w:val="24"/>
          <w:szCs w:val="24"/>
        </w:rPr>
        <w:t xml:space="preserve">, </w:t>
      </w:r>
      <w:r w:rsidR="00D303B3" w:rsidRPr="00CD1762">
        <w:rPr>
          <w:rFonts w:ascii="Times New Roman" w:eastAsia="Times New Roman" w:hAnsi="Times New Roman" w:cs="Times New Roman"/>
          <w:sz w:val="24"/>
          <w:szCs w:val="24"/>
        </w:rPr>
        <w:t>финансовых результатов деятельности</w:t>
      </w:r>
      <w:r w:rsidR="00602C9E" w:rsidRPr="00CD17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52CA" w:rsidRPr="00CD1762" w:rsidRDefault="00DE52CA" w:rsidP="007A0080">
      <w:pPr>
        <w:pStyle w:val="a5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12BA0" w:rsidRPr="00CD1762">
        <w:rPr>
          <w:rFonts w:ascii="Times New Roman" w:hAnsi="Times New Roman" w:cs="Times New Roman"/>
          <w:b/>
          <w:sz w:val="24"/>
          <w:szCs w:val="24"/>
        </w:rPr>
        <w:t>2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. Сведения о деятельности органов местного самоуправления </w:t>
      </w:r>
      <w:r w:rsidR="007A0080" w:rsidRPr="00CD1762">
        <w:rPr>
          <w:rFonts w:ascii="Times New Roman" w:hAnsi="Times New Roman" w:cs="Times New Roman"/>
          <w:b/>
          <w:sz w:val="24"/>
          <w:szCs w:val="24"/>
        </w:rPr>
        <w:br/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по содействию развитию конкуренции на территории </w:t>
      </w:r>
      <w:r w:rsidR="00484DC5" w:rsidRPr="00CD1762">
        <w:rPr>
          <w:rFonts w:ascii="Times New Roman" w:hAnsi="Times New Roman" w:cs="Times New Roman"/>
          <w:b/>
          <w:sz w:val="24"/>
          <w:szCs w:val="24"/>
        </w:rPr>
        <w:t xml:space="preserve">городского округа Лотошино </w:t>
      </w:r>
    </w:p>
    <w:p w:rsidR="00F519F9" w:rsidRPr="00CD1762" w:rsidRDefault="00F519F9" w:rsidP="000F7558">
      <w:pPr>
        <w:pStyle w:val="a5"/>
        <w:numPr>
          <w:ilvl w:val="1"/>
          <w:numId w:val="4"/>
        </w:numPr>
        <w:tabs>
          <w:tab w:val="left" w:pos="0"/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773A4A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рынках</w:t>
      </w:r>
      <w:r w:rsidR="008963AA">
        <w:rPr>
          <w:rFonts w:ascii="Times New Roman" w:hAnsi="Times New Roman" w:cs="Times New Roman"/>
          <w:sz w:val="24"/>
          <w:szCs w:val="24"/>
        </w:rPr>
        <w:t xml:space="preserve"> </w:t>
      </w:r>
      <w:r w:rsidR="0090093A">
        <w:rPr>
          <w:rFonts w:ascii="Times New Roman" w:hAnsi="Times New Roman" w:cs="Times New Roman"/>
          <w:sz w:val="24"/>
          <w:szCs w:val="24"/>
        </w:rPr>
        <w:t>товаров, работ и услуг</w:t>
      </w:r>
      <w:r w:rsidR="00773A4A">
        <w:rPr>
          <w:rFonts w:ascii="Times New Roman" w:hAnsi="Times New Roman" w:cs="Times New Roman"/>
          <w:sz w:val="24"/>
          <w:szCs w:val="24"/>
        </w:rPr>
        <w:t xml:space="preserve"> по содействию развитию конкуренции в</w:t>
      </w:r>
      <w:r w:rsidR="00484DC5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</w:t>
      </w:r>
      <w:r w:rsidR="00773A4A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484DC5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</w:t>
      </w:r>
      <w:r w:rsidR="00773A4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84DC5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Лотошино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F519F9" w:rsidRPr="00CD1762" w:rsidRDefault="007A5807" w:rsidP="000F7558">
      <w:pPr>
        <w:pStyle w:val="a5"/>
        <w:numPr>
          <w:ilvl w:val="1"/>
          <w:numId w:val="4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Поддержка субъектов малого и среднего предпринимательств</w:t>
      </w:r>
      <w:r w:rsidR="00E538BE" w:rsidRPr="00CD1762">
        <w:rPr>
          <w:rFonts w:ascii="Times New Roman" w:hAnsi="Times New Roman" w:cs="Times New Roman"/>
          <w:sz w:val="24"/>
          <w:szCs w:val="24"/>
        </w:rPr>
        <w:t>а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112BA0" w:rsidRPr="00CD1762" w:rsidRDefault="00112BA0" w:rsidP="007A0080">
      <w:pPr>
        <w:pStyle w:val="a5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3. Мониторинг состояния и развития конкурентной среды </w:t>
      </w:r>
      <w:r w:rsidR="007A0080" w:rsidRPr="00CD1762">
        <w:rPr>
          <w:rFonts w:ascii="Times New Roman" w:hAnsi="Times New Roman" w:cs="Times New Roman"/>
          <w:b/>
          <w:sz w:val="24"/>
          <w:szCs w:val="24"/>
        </w:rPr>
        <w:br/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на рынках товаров, работ и услуг </w:t>
      </w:r>
      <w:r w:rsidR="00484DC5" w:rsidRPr="00CD1762">
        <w:rPr>
          <w:rFonts w:ascii="Times New Roman" w:hAnsi="Times New Roman" w:cs="Times New Roman"/>
          <w:b/>
          <w:sz w:val="24"/>
          <w:szCs w:val="24"/>
        </w:rPr>
        <w:t>городского округа Лотошино</w:t>
      </w:r>
    </w:p>
    <w:p w:rsidR="00C866D9" w:rsidRPr="00CD1762" w:rsidRDefault="00C866D9" w:rsidP="007A00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1051A1" w:rsidRPr="00CD1762">
        <w:rPr>
          <w:rFonts w:ascii="Times New Roman" w:hAnsi="Times New Roman" w:cs="Times New Roman"/>
          <w:b/>
          <w:sz w:val="24"/>
          <w:szCs w:val="24"/>
        </w:rPr>
        <w:t>Взаимодействие с общественностью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51A1" w:rsidRPr="00CD1762">
        <w:rPr>
          <w:rFonts w:ascii="Times New Roman" w:hAnsi="Times New Roman" w:cs="Times New Roman"/>
          <w:b/>
          <w:sz w:val="24"/>
          <w:szCs w:val="24"/>
        </w:rPr>
        <w:t>Поддержка потенциальных предпринимателей</w:t>
      </w:r>
    </w:p>
    <w:p w:rsidR="00C866D9" w:rsidRPr="00CD1762" w:rsidRDefault="00C866D9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4.1</w:t>
      </w:r>
      <w:r w:rsidRPr="00CD1762">
        <w:rPr>
          <w:rFonts w:ascii="Times New Roman" w:hAnsi="Times New Roman" w:cs="Times New Roman"/>
          <w:sz w:val="24"/>
          <w:szCs w:val="24"/>
        </w:rPr>
        <w:tab/>
        <w:t xml:space="preserve">Сведения о взаимодействии органов местного самоуправления </w:t>
      </w:r>
      <w:r w:rsidR="00067D6B" w:rsidRPr="00CD1762">
        <w:rPr>
          <w:rFonts w:ascii="Times New Roman" w:hAnsi="Times New Roman" w:cs="Times New Roman"/>
          <w:sz w:val="24"/>
          <w:szCs w:val="24"/>
        </w:rPr>
        <w:br/>
      </w:r>
      <w:r w:rsidRPr="00CD1762">
        <w:rPr>
          <w:rFonts w:ascii="Times New Roman" w:hAnsi="Times New Roman" w:cs="Times New Roman"/>
          <w:sz w:val="24"/>
          <w:szCs w:val="24"/>
        </w:rPr>
        <w:t>с общественностью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C866D9" w:rsidRPr="00CD1762" w:rsidRDefault="00C866D9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4.2</w:t>
      </w:r>
      <w:r w:rsidRPr="00CD1762">
        <w:rPr>
          <w:rFonts w:ascii="Times New Roman" w:hAnsi="Times New Roman" w:cs="Times New Roman"/>
          <w:sz w:val="24"/>
          <w:szCs w:val="24"/>
        </w:rPr>
        <w:tab/>
        <w:t xml:space="preserve"> Сведения о </w:t>
      </w:r>
      <w:r w:rsidR="00E14CE5" w:rsidRPr="00CD1762">
        <w:rPr>
          <w:rFonts w:ascii="Times New Roman" w:hAnsi="Times New Roman" w:cs="Times New Roman"/>
          <w:sz w:val="24"/>
          <w:szCs w:val="24"/>
        </w:rPr>
        <w:t>мероприятиях, обеспечивающих возможности для поиска, отбора и обучения потенциальных предпринимателей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896FBD" w:rsidRPr="00CD1762" w:rsidRDefault="0084037E" w:rsidP="007A00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866D9" w:rsidRPr="00CD1762">
        <w:rPr>
          <w:rFonts w:ascii="Times New Roman" w:hAnsi="Times New Roman" w:cs="Times New Roman"/>
          <w:b/>
          <w:sz w:val="24"/>
          <w:szCs w:val="24"/>
        </w:rPr>
        <w:t>5</w:t>
      </w:r>
      <w:r w:rsidRPr="00CD1762">
        <w:rPr>
          <w:rFonts w:ascii="Times New Roman" w:hAnsi="Times New Roman" w:cs="Times New Roman"/>
          <w:b/>
          <w:sz w:val="24"/>
          <w:szCs w:val="24"/>
        </w:rPr>
        <w:t>. Наиболее значимые результаты.</w:t>
      </w:r>
      <w:r w:rsidR="00CB2795" w:rsidRPr="00CD1762">
        <w:rPr>
          <w:rFonts w:ascii="Times New Roman" w:hAnsi="Times New Roman" w:cs="Times New Roman"/>
          <w:b/>
          <w:sz w:val="24"/>
          <w:szCs w:val="24"/>
        </w:rPr>
        <w:t xml:space="preserve"> Задачи на среднесрочный период</w:t>
      </w:r>
    </w:p>
    <w:p w:rsidR="00A62890" w:rsidRPr="00CD1762" w:rsidRDefault="00A62890" w:rsidP="00E159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51A1" w:rsidRPr="00CD1762" w:rsidRDefault="001051A1" w:rsidP="00E159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6FA8" w:rsidRDefault="00716122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6E52DF" w:rsidRPr="00CD1762">
        <w:rPr>
          <w:rFonts w:ascii="Times New Roman" w:hAnsi="Times New Roman" w:cs="Times New Roman"/>
          <w:b/>
          <w:sz w:val="24"/>
          <w:szCs w:val="24"/>
        </w:rPr>
        <w:t xml:space="preserve">Состояние конкурентной среды на территории </w:t>
      </w:r>
      <w:r w:rsidR="00484DC5" w:rsidRPr="00CD1762">
        <w:rPr>
          <w:rFonts w:ascii="Times New Roman" w:hAnsi="Times New Roman" w:cs="Times New Roman"/>
          <w:b/>
          <w:sz w:val="24"/>
          <w:szCs w:val="24"/>
        </w:rPr>
        <w:t xml:space="preserve">городского округа Лотошино </w:t>
      </w:r>
      <w:r w:rsidR="006E52DF" w:rsidRPr="00CD1762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BB3BBC" w:rsidRPr="00CD1762" w:rsidRDefault="00BB3BBC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356" w:rsidRPr="00CD1762" w:rsidRDefault="003106AB" w:rsidP="000F7558">
      <w:pPr>
        <w:pStyle w:val="a5"/>
        <w:numPr>
          <w:ilvl w:val="1"/>
          <w:numId w:val="2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Организация работы по внедрению Стандарта развития конкуренции на</w:t>
      </w:r>
      <w:r w:rsidR="002554B4" w:rsidRPr="00CD1762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484DC5" w:rsidRPr="00CD1762">
        <w:rPr>
          <w:rFonts w:ascii="Times New Roman" w:hAnsi="Times New Roman" w:cs="Times New Roman"/>
          <w:b/>
          <w:sz w:val="24"/>
          <w:szCs w:val="24"/>
        </w:rPr>
        <w:t xml:space="preserve">городского округа Лотошино </w:t>
      </w:r>
      <w:r w:rsidRPr="00CD1762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p w:rsidR="002554B4" w:rsidRDefault="00F93E53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4"/>
          <w:szCs w:val="24"/>
        </w:rPr>
      </w:pPr>
      <w:r w:rsidRPr="00CD1762">
        <w:rPr>
          <w:sz w:val="24"/>
          <w:szCs w:val="24"/>
        </w:rPr>
        <w:t xml:space="preserve">С целью организации работы по внедрению Стандарта развития конкуренции в </w:t>
      </w:r>
      <w:r w:rsidR="001D64E6" w:rsidRPr="00CD1762">
        <w:rPr>
          <w:color w:val="000000" w:themeColor="text1"/>
          <w:sz w:val="24"/>
          <w:szCs w:val="24"/>
        </w:rPr>
        <w:t>городском округе Лотошино</w:t>
      </w:r>
      <w:r w:rsidR="001D64E6" w:rsidRPr="00CD1762">
        <w:rPr>
          <w:sz w:val="24"/>
          <w:szCs w:val="24"/>
        </w:rPr>
        <w:t xml:space="preserve"> </w:t>
      </w:r>
      <w:r w:rsidR="002554B4" w:rsidRPr="00CD1762">
        <w:rPr>
          <w:sz w:val="24"/>
          <w:szCs w:val="24"/>
        </w:rPr>
        <w:t xml:space="preserve">постановлением </w:t>
      </w:r>
      <w:r w:rsidR="005E5076">
        <w:rPr>
          <w:sz w:val="24"/>
          <w:szCs w:val="24"/>
        </w:rPr>
        <w:t>г</w:t>
      </w:r>
      <w:r w:rsidR="002554B4" w:rsidRPr="00CD1762">
        <w:rPr>
          <w:sz w:val="24"/>
          <w:szCs w:val="24"/>
        </w:rPr>
        <w:t xml:space="preserve">лавы Лотошинского муниципального района от 31.12.2015 </w:t>
      </w:r>
      <w:r w:rsidR="00E538BE" w:rsidRPr="00CD1762">
        <w:rPr>
          <w:sz w:val="24"/>
          <w:szCs w:val="24"/>
        </w:rPr>
        <w:t xml:space="preserve"> </w:t>
      </w:r>
      <w:r w:rsidR="002554B4" w:rsidRPr="00CD1762">
        <w:rPr>
          <w:sz w:val="24"/>
          <w:szCs w:val="24"/>
        </w:rPr>
        <w:t>№1539 утверждены Уполномоченный орган – отдел по экономике и перспективному развитию ФЭУ</w:t>
      </w:r>
      <w:r w:rsidR="00E538BE" w:rsidRPr="00CD1762">
        <w:rPr>
          <w:sz w:val="24"/>
          <w:szCs w:val="24"/>
        </w:rPr>
        <w:t xml:space="preserve"> </w:t>
      </w:r>
      <w:r w:rsidR="002554B4" w:rsidRPr="00CD1762">
        <w:rPr>
          <w:sz w:val="24"/>
          <w:szCs w:val="24"/>
        </w:rPr>
        <w:t xml:space="preserve"> и Рабочая группа по развитию конкуренции.</w:t>
      </w:r>
    </w:p>
    <w:p w:rsidR="00CA2399" w:rsidRPr="00CD1762" w:rsidRDefault="00CA2399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4"/>
          <w:szCs w:val="24"/>
        </w:rPr>
      </w:pPr>
    </w:p>
    <w:p w:rsidR="00F93E53" w:rsidRPr="00CD1762" w:rsidRDefault="005E5076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Состав</w:t>
      </w:r>
      <w:r w:rsidR="00F93E53" w:rsidRPr="00CD1762">
        <w:rPr>
          <w:sz w:val="24"/>
          <w:szCs w:val="24"/>
        </w:rPr>
        <w:t xml:space="preserve"> </w:t>
      </w:r>
      <w:r w:rsidR="002554B4" w:rsidRPr="00CD1762">
        <w:rPr>
          <w:sz w:val="24"/>
          <w:szCs w:val="24"/>
        </w:rPr>
        <w:t>Р</w:t>
      </w:r>
      <w:r w:rsidR="00F93E53" w:rsidRPr="00CD1762">
        <w:rPr>
          <w:sz w:val="24"/>
          <w:szCs w:val="24"/>
        </w:rPr>
        <w:t>абочей группы</w:t>
      </w:r>
      <w:r w:rsidR="002554B4" w:rsidRPr="00CD1762">
        <w:rPr>
          <w:sz w:val="24"/>
          <w:szCs w:val="24"/>
        </w:rPr>
        <w:t xml:space="preserve"> </w:t>
      </w:r>
      <w:r w:rsidR="00AE0F31" w:rsidRPr="00CD1762">
        <w:rPr>
          <w:sz w:val="24"/>
          <w:szCs w:val="24"/>
        </w:rPr>
        <w:t>по развитию</w:t>
      </w:r>
      <w:r w:rsidR="00F93E53" w:rsidRPr="00CD1762">
        <w:rPr>
          <w:sz w:val="24"/>
          <w:szCs w:val="24"/>
        </w:rPr>
        <w:t xml:space="preserve"> конкуренции</w:t>
      </w:r>
      <w:r>
        <w:rPr>
          <w:sz w:val="24"/>
          <w:szCs w:val="24"/>
        </w:rPr>
        <w:t>:</w:t>
      </w:r>
    </w:p>
    <w:p w:rsidR="008305F6" w:rsidRPr="00CD1762" w:rsidRDefault="008305F6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08"/>
        <w:gridCol w:w="4063"/>
      </w:tblGrid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рабочей группы:</w:t>
            </w:r>
          </w:p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Шагиев Александр Эдуардович</w:t>
            </w:r>
          </w:p>
        </w:tc>
        <w:tc>
          <w:tcPr>
            <w:tcW w:w="4063" w:type="dxa"/>
          </w:tcPr>
          <w:p w:rsidR="00AE0F31" w:rsidRDefault="00AE0F31" w:rsidP="001D64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EDC" w:rsidRPr="00CD1762" w:rsidRDefault="00AE0F31" w:rsidP="00AE0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Заместитель руководителя рабочей группы:</w:t>
            </w:r>
          </w:p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Валентина Владимировна</w:t>
            </w:r>
          </w:p>
        </w:tc>
        <w:tc>
          <w:tcPr>
            <w:tcW w:w="4063" w:type="dxa"/>
          </w:tcPr>
          <w:p w:rsidR="00120EDC" w:rsidRPr="00CD1762" w:rsidRDefault="00AE0F31" w:rsidP="001D64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 Финансово-экономического управления администрации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рабочей группы:</w:t>
            </w:r>
          </w:p>
        </w:tc>
        <w:tc>
          <w:tcPr>
            <w:tcW w:w="4063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Башкатов Павел Иванович</w:t>
            </w:r>
          </w:p>
        </w:tc>
        <w:tc>
          <w:tcPr>
            <w:tcW w:w="4063" w:type="dxa"/>
          </w:tcPr>
          <w:p w:rsidR="00120EDC" w:rsidRPr="00CD1762" w:rsidRDefault="00AE0F31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сектора сельского хозяйства, охраны окружающей среды и природопользования администрации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Молярова Любовь Михайловна</w:t>
            </w:r>
          </w:p>
        </w:tc>
        <w:tc>
          <w:tcPr>
            <w:tcW w:w="4063" w:type="dxa"/>
          </w:tcPr>
          <w:p w:rsidR="00120EDC" w:rsidRPr="00CD1762" w:rsidRDefault="00AE0F31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по экономике и перспективному развитию ФЭУ администрации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Вячеслав Александрович</w:t>
            </w:r>
          </w:p>
        </w:tc>
        <w:tc>
          <w:tcPr>
            <w:tcW w:w="4063" w:type="dxa"/>
          </w:tcPr>
          <w:p w:rsidR="00120EDC" w:rsidRPr="00CD1762" w:rsidRDefault="00AE0F31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="001D64E6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D64E6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120EDC" w:rsidRPr="00CD1762" w:rsidRDefault="00120EDC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Расскосова Елена Николаевна</w:t>
            </w:r>
          </w:p>
        </w:tc>
        <w:tc>
          <w:tcPr>
            <w:tcW w:w="4063" w:type="dxa"/>
          </w:tcPr>
          <w:p w:rsidR="00120EDC" w:rsidRPr="00CD1762" w:rsidRDefault="00AE0F31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</w:t>
            </w:r>
            <w:r w:rsidR="00E538BE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 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Общественной палаты 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Сукиасян Мушег Ильичович</w:t>
            </w:r>
          </w:p>
        </w:tc>
        <w:tc>
          <w:tcPr>
            <w:tcW w:w="4063" w:type="dxa"/>
          </w:tcPr>
          <w:p w:rsidR="00120EDC" w:rsidRPr="00CD1762" w:rsidRDefault="00AE0F31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редседатель Совета предпринимателей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</w:tbl>
    <w:p w:rsidR="00120EDC" w:rsidRPr="00CD1762" w:rsidRDefault="00120EDC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4"/>
          <w:szCs w:val="24"/>
        </w:rPr>
      </w:pPr>
    </w:p>
    <w:p w:rsidR="00DD4E71" w:rsidRPr="00CD1762" w:rsidRDefault="00EB1BF5" w:rsidP="00DD4E71">
      <w:pPr>
        <w:pStyle w:val="ConsPlusNormal"/>
        <w:widowControl/>
        <w:tabs>
          <w:tab w:val="left" w:pos="709"/>
          <w:tab w:val="left" w:pos="1134"/>
        </w:tabs>
        <w:spacing w:line="276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CD1762">
        <w:rPr>
          <w:rFonts w:ascii="Times New Roman" w:hAnsi="Times New Roman"/>
          <w:sz w:val="24"/>
          <w:szCs w:val="24"/>
        </w:rPr>
        <w:t>В 20</w:t>
      </w:r>
      <w:r w:rsidR="00C24F8D">
        <w:rPr>
          <w:rFonts w:ascii="Times New Roman" w:hAnsi="Times New Roman"/>
          <w:sz w:val="24"/>
          <w:szCs w:val="24"/>
        </w:rPr>
        <w:t>2</w:t>
      </w:r>
      <w:r w:rsidR="007E2693">
        <w:rPr>
          <w:rFonts w:ascii="Times New Roman" w:hAnsi="Times New Roman"/>
          <w:sz w:val="24"/>
          <w:szCs w:val="24"/>
        </w:rPr>
        <w:t>4</w:t>
      </w:r>
      <w:r w:rsidRPr="00CD1762">
        <w:rPr>
          <w:rFonts w:ascii="Times New Roman" w:hAnsi="Times New Roman"/>
          <w:sz w:val="24"/>
          <w:szCs w:val="24"/>
        </w:rPr>
        <w:t xml:space="preserve"> году проведено </w:t>
      </w:r>
      <w:r w:rsidR="00D374CD">
        <w:rPr>
          <w:rFonts w:ascii="Times New Roman" w:hAnsi="Times New Roman"/>
          <w:sz w:val="24"/>
          <w:szCs w:val="24"/>
        </w:rPr>
        <w:t>4</w:t>
      </w:r>
      <w:r w:rsidRPr="00CD1762">
        <w:rPr>
          <w:rFonts w:ascii="Times New Roman" w:hAnsi="Times New Roman"/>
          <w:sz w:val="24"/>
          <w:szCs w:val="24"/>
        </w:rPr>
        <w:t xml:space="preserve"> заседания рабочей группы. Основные </w:t>
      </w:r>
      <w:r w:rsidR="00B73AC3" w:rsidRPr="00CD1762">
        <w:rPr>
          <w:rFonts w:ascii="Times New Roman" w:hAnsi="Times New Roman"/>
          <w:sz w:val="24"/>
          <w:szCs w:val="24"/>
        </w:rPr>
        <w:t>вопросы,</w:t>
      </w:r>
      <w:r w:rsidRPr="00CD1762">
        <w:rPr>
          <w:rFonts w:ascii="Times New Roman" w:hAnsi="Times New Roman"/>
          <w:sz w:val="24"/>
          <w:szCs w:val="24"/>
        </w:rPr>
        <w:t xml:space="preserve"> рассмотренные на заседаниях это:</w:t>
      </w:r>
    </w:p>
    <w:p w:rsidR="00EB1BF5" w:rsidRPr="00CD1762" w:rsidRDefault="00EB1BF5" w:rsidP="00EB1B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- </w:t>
      </w:r>
      <w:r w:rsidR="0030697E" w:rsidRPr="00CD1762">
        <w:rPr>
          <w:rFonts w:ascii="Times New Roman" w:hAnsi="Times New Roman" w:cs="Times New Roman"/>
          <w:sz w:val="24"/>
          <w:szCs w:val="24"/>
        </w:rPr>
        <w:t>обсуждение итогов</w:t>
      </w:r>
      <w:r w:rsidRPr="00CD1762">
        <w:rPr>
          <w:rFonts w:ascii="Times New Roman" w:hAnsi="Times New Roman" w:cs="Times New Roman"/>
          <w:sz w:val="24"/>
          <w:szCs w:val="24"/>
        </w:rPr>
        <w:t xml:space="preserve"> выполнения целевых показателей по содействию развитию конкуренции </w:t>
      </w:r>
      <w:r w:rsidR="0030697E" w:rsidRPr="00CD1762">
        <w:rPr>
          <w:rFonts w:ascii="Times New Roman" w:hAnsi="Times New Roman" w:cs="Times New Roman"/>
          <w:sz w:val="24"/>
          <w:szCs w:val="24"/>
        </w:rPr>
        <w:t>в городском</w:t>
      </w:r>
      <w:r w:rsidR="00AC20A7" w:rsidRPr="00CD1762">
        <w:rPr>
          <w:rFonts w:ascii="Times New Roman" w:hAnsi="Times New Roman" w:cs="Times New Roman"/>
          <w:sz w:val="24"/>
          <w:szCs w:val="24"/>
        </w:rPr>
        <w:t xml:space="preserve"> округе </w:t>
      </w:r>
      <w:r w:rsidRPr="00CD1762">
        <w:rPr>
          <w:rFonts w:ascii="Times New Roman" w:hAnsi="Times New Roman" w:cs="Times New Roman"/>
          <w:sz w:val="24"/>
          <w:szCs w:val="24"/>
        </w:rPr>
        <w:t>Лотошино   на  рынках</w:t>
      </w:r>
      <w:r w:rsidR="0090093A">
        <w:rPr>
          <w:rFonts w:ascii="Times New Roman" w:hAnsi="Times New Roman" w:cs="Times New Roman"/>
          <w:sz w:val="24"/>
          <w:szCs w:val="24"/>
        </w:rPr>
        <w:t xml:space="preserve"> товаров, работ и услуг</w:t>
      </w:r>
      <w:r w:rsidRPr="00CD1762">
        <w:rPr>
          <w:rFonts w:ascii="Times New Roman" w:hAnsi="Times New Roman" w:cs="Times New Roman"/>
          <w:sz w:val="24"/>
          <w:szCs w:val="24"/>
        </w:rPr>
        <w:t xml:space="preserve"> (ежеквартально);</w:t>
      </w:r>
    </w:p>
    <w:p w:rsidR="00EB1BF5" w:rsidRPr="00CD1762" w:rsidRDefault="00EB1BF5" w:rsidP="00EB1B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11D88">
        <w:rPr>
          <w:rFonts w:ascii="Times New Roman" w:hAnsi="Times New Roman" w:cs="Times New Roman"/>
          <w:sz w:val="24"/>
          <w:szCs w:val="24"/>
        </w:rPr>
        <w:t>о развитии конкуренции в городском округе в свете требований</w:t>
      </w:r>
      <w:r w:rsidRPr="00CD1762">
        <w:rPr>
          <w:rFonts w:ascii="Times New Roman" w:hAnsi="Times New Roman" w:cs="Times New Roman"/>
          <w:sz w:val="24"/>
          <w:szCs w:val="24"/>
        </w:rPr>
        <w:t xml:space="preserve"> Указа Президента РФ от 21.12.2017 №618 «Об основных направлениях государственной политики по развитию конкуренции»;</w:t>
      </w:r>
    </w:p>
    <w:p w:rsidR="00EB1BF5" w:rsidRPr="00CD1762" w:rsidRDefault="00EB1BF5" w:rsidP="00EB1B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ab/>
      </w:r>
      <w:r w:rsidR="00727E7C" w:rsidRPr="00CD1762">
        <w:rPr>
          <w:rFonts w:ascii="Times New Roman" w:hAnsi="Times New Roman" w:cs="Times New Roman"/>
          <w:sz w:val="24"/>
          <w:szCs w:val="24"/>
        </w:rPr>
        <w:t>- обсуждение</w:t>
      </w:r>
      <w:r w:rsidRPr="00CD1762">
        <w:rPr>
          <w:rFonts w:ascii="Times New Roman" w:hAnsi="Times New Roman" w:cs="Times New Roman"/>
          <w:sz w:val="24"/>
          <w:szCs w:val="24"/>
        </w:rPr>
        <w:t xml:space="preserve"> итог</w:t>
      </w:r>
      <w:r w:rsidR="00727E7C" w:rsidRPr="00CD1762">
        <w:rPr>
          <w:rFonts w:ascii="Times New Roman" w:hAnsi="Times New Roman" w:cs="Times New Roman"/>
          <w:sz w:val="24"/>
          <w:szCs w:val="24"/>
        </w:rPr>
        <w:t>ов</w:t>
      </w:r>
      <w:r w:rsidRPr="00CD1762">
        <w:rPr>
          <w:rFonts w:ascii="Times New Roman" w:hAnsi="Times New Roman" w:cs="Times New Roman"/>
          <w:sz w:val="24"/>
          <w:szCs w:val="24"/>
        </w:rPr>
        <w:t xml:space="preserve"> семинара –</w:t>
      </w:r>
      <w:r w:rsidR="0030697E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совещания по вопросам развития конкуренции в муниципальных образованиях Московской области проведенного Комите</w:t>
      </w:r>
      <w:r w:rsidR="00B25112">
        <w:rPr>
          <w:rFonts w:ascii="Times New Roman" w:hAnsi="Times New Roman" w:cs="Times New Roman"/>
          <w:sz w:val="24"/>
          <w:szCs w:val="24"/>
        </w:rPr>
        <w:t>том по конкурентной политике МО;</w:t>
      </w:r>
      <w:r w:rsidRPr="00CD17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2693" w:rsidRPr="00F06F5C" w:rsidRDefault="00EB1BF5" w:rsidP="00BB7073">
      <w:pPr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ab/>
      </w:r>
      <w:r w:rsidR="00BB7073">
        <w:rPr>
          <w:rFonts w:ascii="Times New Roman" w:hAnsi="Times New Roman" w:cs="Times New Roman"/>
          <w:sz w:val="24"/>
          <w:szCs w:val="24"/>
        </w:rPr>
        <w:t>-рассмотрение итогов опрос</w:t>
      </w:r>
      <w:r w:rsidR="00F06F5C">
        <w:rPr>
          <w:rFonts w:ascii="Times New Roman" w:hAnsi="Times New Roman" w:cs="Times New Roman"/>
          <w:sz w:val="24"/>
          <w:szCs w:val="24"/>
        </w:rPr>
        <w:t>ов:</w:t>
      </w:r>
      <w:r w:rsidR="00BB7073">
        <w:rPr>
          <w:rFonts w:ascii="Times New Roman" w:hAnsi="Times New Roman" w:cs="Times New Roman"/>
          <w:sz w:val="24"/>
          <w:szCs w:val="24"/>
        </w:rPr>
        <w:t xml:space="preserve"> </w:t>
      </w:r>
      <w:r w:rsidR="007E2693" w:rsidRPr="007E2693">
        <w:rPr>
          <w:rFonts w:ascii="Times New Roman" w:hAnsi="Times New Roman" w:cs="Times New Roman"/>
          <w:sz w:val="24"/>
          <w:szCs w:val="24"/>
        </w:rPr>
        <w:t>«Оценка барьеров для ведения бизнеса в Московской области»</w:t>
      </w:r>
      <w:r w:rsidR="007E2693">
        <w:rPr>
          <w:rFonts w:ascii="Times New Roman" w:hAnsi="Times New Roman" w:cs="Times New Roman"/>
          <w:sz w:val="24"/>
          <w:szCs w:val="24"/>
        </w:rPr>
        <w:t>,</w:t>
      </w:r>
      <w:r w:rsidR="007E2693" w:rsidRPr="007E2693">
        <w:rPr>
          <w:rFonts w:ascii="Times New Roman" w:hAnsi="Times New Roman" w:cs="Times New Roman"/>
          <w:sz w:val="24"/>
          <w:szCs w:val="24"/>
        </w:rPr>
        <w:t xml:space="preserve"> «Оценка текущего состояния бизнеса: результаты и перспективы в условиях изменяющейся экономики»</w:t>
      </w:r>
      <w:r w:rsidR="007E2693">
        <w:rPr>
          <w:rFonts w:ascii="Times New Roman" w:hAnsi="Times New Roman" w:cs="Times New Roman"/>
          <w:sz w:val="24"/>
          <w:szCs w:val="24"/>
        </w:rPr>
        <w:t>,</w:t>
      </w:r>
      <w:r w:rsidR="007E2693" w:rsidRPr="007E2693">
        <w:rPr>
          <w:rFonts w:ascii="Times New Roman" w:hAnsi="Times New Roman" w:cs="Times New Roman"/>
          <w:sz w:val="24"/>
          <w:szCs w:val="24"/>
        </w:rPr>
        <w:t xml:space="preserve"> «О доступности мер поддержки бизнеса в Московской области»</w:t>
      </w:r>
      <w:r w:rsidR="007E2693">
        <w:rPr>
          <w:rFonts w:ascii="Times New Roman" w:hAnsi="Times New Roman" w:cs="Times New Roman"/>
          <w:sz w:val="24"/>
          <w:szCs w:val="24"/>
        </w:rPr>
        <w:t>,</w:t>
      </w:r>
      <w:r w:rsidR="007E2693" w:rsidRPr="007E2693">
        <w:rPr>
          <w:rFonts w:ascii="Times New Roman" w:hAnsi="Times New Roman" w:cs="Times New Roman"/>
          <w:sz w:val="24"/>
          <w:szCs w:val="24"/>
        </w:rPr>
        <w:t xml:space="preserve"> «Межрегиональный опрос об удовлетворенности предпринимателей условиями ведения бизнеса в Московской области»</w:t>
      </w:r>
      <w:r w:rsidR="007E2693">
        <w:rPr>
          <w:rFonts w:ascii="Times New Roman" w:hAnsi="Times New Roman" w:cs="Times New Roman"/>
          <w:sz w:val="24"/>
          <w:szCs w:val="24"/>
        </w:rPr>
        <w:t>;</w:t>
      </w:r>
    </w:p>
    <w:p w:rsidR="00BB7073" w:rsidRPr="00CD1762" w:rsidRDefault="00BB7073" w:rsidP="00BB7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-предложения о предпринимаемых мерах по улучшению качества бизнес-среды в городском округе Лотошино</w:t>
      </w:r>
      <w:r w:rsidR="0090093A">
        <w:rPr>
          <w:rFonts w:ascii="Times New Roman" w:hAnsi="Times New Roman" w:cs="Times New Roman"/>
          <w:sz w:val="24"/>
          <w:szCs w:val="24"/>
        </w:rPr>
        <w:t>;</w:t>
      </w:r>
    </w:p>
    <w:p w:rsidR="00727E7C" w:rsidRPr="00CD1762" w:rsidRDefault="00F57EFB" w:rsidP="00727E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По итогам заседания Рабочей группы п</w:t>
      </w:r>
      <w:r w:rsidR="00727E7C" w:rsidRPr="00CD1762">
        <w:rPr>
          <w:rFonts w:ascii="Times New Roman" w:hAnsi="Times New Roman" w:cs="Times New Roman"/>
          <w:sz w:val="24"/>
          <w:szCs w:val="24"/>
        </w:rPr>
        <w:t>риняты решения:</w:t>
      </w:r>
    </w:p>
    <w:p w:rsidR="00727E7C" w:rsidRDefault="00727E7C" w:rsidP="00727E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-</w:t>
      </w:r>
      <w:r w:rsidR="00B25112">
        <w:rPr>
          <w:rFonts w:ascii="Times New Roman" w:hAnsi="Times New Roman" w:cs="Times New Roman"/>
          <w:sz w:val="24"/>
          <w:szCs w:val="24"/>
        </w:rPr>
        <w:t xml:space="preserve"> об </w:t>
      </w:r>
      <w:r w:rsidRPr="00CD1762">
        <w:rPr>
          <w:rFonts w:ascii="Times New Roman" w:hAnsi="Times New Roman" w:cs="Times New Roman"/>
          <w:sz w:val="24"/>
          <w:szCs w:val="24"/>
        </w:rPr>
        <w:t>одобрен</w:t>
      </w:r>
      <w:r w:rsidR="00B25112">
        <w:rPr>
          <w:rFonts w:ascii="Times New Roman" w:hAnsi="Times New Roman" w:cs="Times New Roman"/>
          <w:sz w:val="24"/>
          <w:szCs w:val="24"/>
        </w:rPr>
        <w:t>ии</w:t>
      </w:r>
      <w:r w:rsidRPr="00CD1762">
        <w:rPr>
          <w:rFonts w:ascii="Times New Roman" w:hAnsi="Times New Roman" w:cs="Times New Roman"/>
          <w:sz w:val="24"/>
          <w:szCs w:val="24"/>
        </w:rPr>
        <w:t xml:space="preserve"> ежеквартальны</w:t>
      </w:r>
      <w:r w:rsidR="00ED72F3">
        <w:rPr>
          <w:rFonts w:ascii="Times New Roman" w:hAnsi="Times New Roman" w:cs="Times New Roman"/>
          <w:sz w:val="24"/>
          <w:szCs w:val="24"/>
        </w:rPr>
        <w:t>х</w:t>
      </w:r>
      <w:r w:rsidRPr="00CD1762">
        <w:rPr>
          <w:rFonts w:ascii="Times New Roman" w:hAnsi="Times New Roman" w:cs="Times New Roman"/>
          <w:sz w:val="24"/>
          <w:szCs w:val="24"/>
        </w:rPr>
        <w:t xml:space="preserve"> итог</w:t>
      </w:r>
      <w:r w:rsidR="00ED72F3">
        <w:rPr>
          <w:rFonts w:ascii="Times New Roman" w:hAnsi="Times New Roman" w:cs="Times New Roman"/>
          <w:sz w:val="24"/>
          <w:szCs w:val="24"/>
        </w:rPr>
        <w:t>ов</w:t>
      </w:r>
      <w:r w:rsidRPr="00CD1762">
        <w:rPr>
          <w:rFonts w:ascii="Times New Roman" w:hAnsi="Times New Roman" w:cs="Times New Roman"/>
          <w:sz w:val="24"/>
          <w:szCs w:val="24"/>
        </w:rPr>
        <w:t xml:space="preserve"> выполнения целевых показателей по содействию развитию конкуренции в </w:t>
      </w:r>
      <w:r w:rsidR="003031B2" w:rsidRPr="00CD1762">
        <w:rPr>
          <w:rFonts w:ascii="Times New Roman" w:hAnsi="Times New Roman" w:cs="Times New Roman"/>
          <w:sz w:val="24"/>
          <w:szCs w:val="24"/>
        </w:rPr>
        <w:t xml:space="preserve">городском округе </w:t>
      </w:r>
      <w:r w:rsidR="00C24F8D" w:rsidRPr="00CD1762">
        <w:rPr>
          <w:rFonts w:ascii="Times New Roman" w:hAnsi="Times New Roman" w:cs="Times New Roman"/>
          <w:sz w:val="24"/>
          <w:szCs w:val="24"/>
        </w:rPr>
        <w:t>Лотошино на</w:t>
      </w:r>
      <w:r w:rsidRPr="00CD1762">
        <w:rPr>
          <w:rFonts w:ascii="Times New Roman" w:hAnsi="Times New Roman" w:cs="Times New Roman"/>
          <w:sz w:val="24"/>
          <w:szCs w:val="24"/>
        </w:rPr>
        <w:t xml:space="preserve">  рынках</w:t>
      </w:r>
      <w:r w:rsidR="0090093A">
        <w:rPr>
          <w:rFonts w:ascii="Times New Roman" w:hAnsi="Times New Roman" w:cs="Times New Roman"/>
          <w:sz w:val="24"/>
          <w:szCs w:val="24"/>
        </w:rPr>
        <w:t xml:space="preserve"> товаров, работ и услуг</w:t>
      </w:r>
      <w:r w:rsidR="00494F4A">
        <w:rPr>
          <w:rFonts w:ascii="Times New Roman" w:hAnsi="Times New Roman" w:cs="Times New Roman"/>
          <w:sz w:val="24"/>
          <w:szCs w:val="24"/>
        </w:rPr>
        <w:t>;</w:t>
      </w:r>
    </w:p>
    <w:p w:rsidR="00B25112" w:rsidRPr="00B25112" w:rsidRDefault="00B25112" w:rsidP="00B2511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  утверждении  Информационного</w:t>
      </w:r>
      <w:r w:rsidRPr="00B25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доклада </w:t>
      </w:r>
      <w:r w:rsidRPr="00B251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5112">
        <w:rPr>
          <w:rFonts w:ascii="Times New Roman" w:hAnsi="Times New Roman" w:cs="Times New Roman"/>
          <w:sz w:val="24"/>
          <w:szCs w:val="24"/>
        </w:rPr>
        <w:t xml:space="preserve">о внедрении стандарта развития конкуренции </w:t>
      </w:r>
    </w:p>
    <w:p w:rsidR="00B25112" w:rsidRPr="00CD1762" w:rsidRDefault="00B25112" w:rsidP="00B251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25112">
        <w:rPr>
          <w:rFonts w:ascii="Times New Roman" w:hAnsi="Times New Roman" w:cs="Times New Roman"/>
          <w:sz w:val="24"/>
          <w:szCs w:val="24"/>
        </w:rPr>
        <w:t>на территории городского округа Лотошино Московской области по</w:t>
      </w:r>
      <w:r>
        <w:rPr>
          <w:rFonts w:ascii="Times New Roman" w:hAnsi="Times New Roman" w:cs="Times New Roman"/>
          <w:sz w:val="24"/>
          <w:szCs w:val="24"/>
        </w:rPr>
        <w:t xml:space="preserve"> итогам  202</w:t>
      </w:r>
      <w:r w:rsidR="007E26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ED72F3">
        <w:rPr>
          <w:rFonts w:ascii="Times New Roman" w:hAnsi="Times New Roman" w:cs="Times New Roman"/>
          <w:sz w:val="24"/>
          <w:szCs w:val="24"/>
        </w:rPr>
        <w:t>;</w:t>
      </w:r>
    </w:p>
    <w:p w:rsidR="00494F4A" w:rsidRDefault="00494F4A" w:rsidP="00727E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 проведении  регулярного мониторинга состояния и развития конкурентной среды на </w:t>
      </w:r>
      <w:r w:rsidR="0090093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рынках товаров, работ и услуг ;</w:t>
      </w:r>
    </w:p>
    <w:p w:rsidR="00494F4A" w:rsidRDefault="00B25112" w:rsidP="00B25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494F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494F4A">
        <w:rPr>
          <w:rFonts w:ascii="Times New Roman" w:hAnsi="Times New Roman" w:cs="Times New Roman"/>
          <w:sz w:val="24"/>
          <w:szCs w:val="24"/>
        </w:rPr>
        <w:t>своевременно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94F4A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94F4A">
        <w:rPr>
          <w:rFonts w:ascii="Times New Roman" w:hAnsi="Times New Roman" w:cs="Times New Roman"/>
          <w:sz w:val="24"/>
          <w:szCs w:val="24"/>
        </w:rPr>
        <w:t xml:space="preserve"> отчетности в системе ГАС «Управление»</w:t>
      </w:r>
      <w:r w:rsidR="00BB7073">
        <w:rPr>
          <w:rFonts w:ascii="Times New Roman" w:hAnsi="Times New Roman" w:cs="Times New Roman"/>
          <w:sz w:val="24"/>
          <w:szCs w:val="24"/>
        </w:rPr>
        <w:t>;</w:t>
      </w:r>
    </w:p>
    <w:p w:rsidR="00BB7073" w:rsidRPr="00CD1762" w:rsidRDefault="00BB7073" w:rsidP="00BB70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мерах по улучшению качества бизнес-среды в городском округе Лотошино</w:t>
      </w:r>
      <w:r w:rsidR="007E2693">
        <w:rPr>
          <w:rFonts w:ascii="Times New Roman" w:hAnsi="Times New Roman" w:cs="Times New Roman"/>
          <w:sz w:val="24"/>
          <w:szCs w:val="24"/>
        </w:rPr>
        <w:t>.</w:t>
      </w:r>
    </w:p>
    <w:p w:rsidR="00F93E53" w:rsidRDefault="00E72B08" w:rsidP="0030697E">
      <w:pPr>
        <w:pStyle w:val="ConsPlusNormal"/>
        <w:widowControl/>
        <w:tabs>
          <w:tab w:val="left" w:pos="0"/>
        </w:tabs>
        <w:spacing w:after="12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D1762">
        <w:rPr>
          <w:rFonts w:ascii="Times New Roman" w:hAnsi="Times New Roman"/>
          <w:sz w:val="24"/>
          <w:szCs w:val="24"/>
        </w:rPr>
        <w:tab/>
      </w:r>
      <w:r w:rsidR="009C225F" w:rsidRPr="00CD1762">
        <w:rPr>
          <w:rFonts w:ascii="Times New Roman" w:hAnsi="Times New Roman"/>
          <w:sz w:val="24"/>
          <w:szCs w:val="24"/>
        </w:rPr>
        <w:t xml:space="preserve">Более подробная информация </w:t>
      </w:r>
      <w:r w:rsidR="00B73AC3" w:rsidRPr="00CD1762">
        <w:rPr>
          <w:rFonts w:ascii="Times New Roman" w:hAnsi="Times New Roman"/>
          <w:sz w:val="24"/>
          <w:szCs w:val="24"/>
        </w:rPr>
        <w:t xml:space="preserve">о работе Уполномоченного органа и Рабочей группы  </w:t>
      </w:r>
      <w:r w:rsidR="009C225F" w:rsidRPr="00CD1762">
        <w:rPr>
          <w:rFonts w:ascii="Times New Roman" w:hAnsi="Times New Roman"/>
          <w:sz w:val="24"/>
          <w:szCs w:val="24"/>
        </w:rPr>
        <w:t xml:space="preserve">размещена на официальном сайте </w:t>
      </w:r>
      <w:r w:rsidR="007E2693">
        <w:rPr>
          <w:rFonts w:ascii="Times New Roman" w:hAnsi="Times New Roman"/>
          <w:sz w:val="24"/>
          <w:szCs w:val="24"/>
        </w:rPr>
        <w:t xml:space="preserve">администрации </w:t>
      </w:r>
      <w:r w:rsidR="003031B2" w:rsidRPr="00CD1762">
        <w:rPr>
          <w:rFonts w:ascii="Times New Roman" w:hAnsi="Times New Roman"/>
          <w:color w:val="000000" w:themeColor="text1"/>
          <w:sz w:val="24"/>
          <w:szCs w:val="24"/>
        </w:rPr>
        <w:t>городского округа Лотошино</w:t>
      </w:r>
      <w:r w:rsidR="007E26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31B2" w:rsidRPr="00CD176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C225F" w:rsidRPr="00CD1762">
          <w:rPr>
            <w:rStyle w:val="ad"/>
            <w:rFonts w:ascii="Times New Roman" w:hAnsi="Times New Roman"/>
            <w:sz w:val="24"/>
            <w:szCs w:val="24"/>
          </w:rPr>
          <w:t>http://лотошинье.рф</w:t>
        </w:r>
      </w:hyperlink>
      <w:r w:rsidR="009C225F" w:rsidRPr="00CD1762">
        <w:rPr>
          <w:rFonts w:ascii="Times New Roman" w:hAnsi="Times New Roman"/>
          <w:sz w:val="24"/>
          <w:szCs w:val="24"/>
        </w:rPr>
        <w:t xml:space="preserve">  в разделе экономика/конкурентная политика</w:t>
      </w:r>
      <w:r w:rsidR="00B73AC3" w:rsidRPr="00CD1762">
        <w:rPr>
          <w:rFonts w:ascii="Times New Roman" w:hAnsi="Times New Roman"/>
          <w:sz w:val="24"/>
          <w:szCs w:val="24"/>
        </w:rPr>
        <w:t>.</w:t>
      </w:r>
      <w:r w:rsidR="009C225F" w:rsidRPr="00CD1762">
        <w:rPr>
          <w:rFonts w:ascii="Times New Roman" w:hAnsi="Times New Roman"/>
          <w:sz w:val="24"/>
          <w:szCs w:val="24"/>
        </w:rPr>
        <w:t xml:space="preserve"> </w:t>
      </w:r>
    </w:p>
    <w:p w:rsidR="00CB1176" w:rsidRPr="00CD1762" w:rsidRDefault="00CB1176" w:rsidP="0030697E">
      <w:pPr>
        <w:pStyle w:val="ConsPlusNormal"/>
        <w:widowControl/>
        <w:tabs>
          <w:tab w:val="left" w:pos="0"/>
        </w:tabs>
        <w:spacing w:after="120" w:line="276" w:lineRule="auto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840A7" w:rsidRPr="00710643" w:rsidRDefault="007840A7" w:rsidP="000F7558">
      <w:pPr>
        <w:pStyle w:val="a5"/>
        <w:numPr>
          <w:ilvl w:val="1"/>
          <w:numId w:val="2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643">
        <w:rPr>
          <w:rFonts w:ascii="Times New Roman" w:hAnsi="Times New Roman" w:cs="Times New Roman"/>
          <w:b/>
          <w:sz w:val="24"/>
          <w:szCs w:val="24"/>
        </w:rPr>
        <w:t xml:space="preserve">Показатели социально экономического развития в </w:t>
      </w:r>
      <w:r w:rsidR="003D1685">
        <w:rPr>
          <w:rFonts w:ascii="Times New Roman" w:hAnsi="Times New Roman" w:cs="Times New Roman"/>
          <w:b/>
          <w:sz w:val="24"/>
          <w:szCs w:val="24"/>
        </w:rPr>
        <w:t>городском округе Лотошино</w:t>
      </w:r>
      <w:r w:rsidR="00602C9E" w:rsidRPr="00710643">
        <w:rPr>
          <w:rFonts w:ascii="Times New Roman" w:hAnsi="Times New Roman" w:cs="Times New Roman"/>
          <w:b/>
          <w:sz w:val="24"/>
          <w:szCs w:val="24"/>
        </w:rPr>
        <w:t>.</w:t>
      </w:r>
    </w:p>
    <w:p w:rsidR="00710643" w:rsidRPr="00710643" w:rsidRDefault="00710643" w:rsidP="00710643">
      <w:pPr>
        <w:pStyle w:val="a5"/>
        <w:tabs>
          <w:tab w:val="left" w:pos="709"/>
        </w:tabs>
        <w:spacing w:after="0" w:line="276" w:lineRule="auto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54" w:type="dxa"/>
        <w:tblInd w:w="-113" w:type="dxa"/>
        <w:tblLook w:val="04A0" w:firstRow="1" w:lastRow="0" w:firstColumn="1" w:lastColumn="0" w:noHBand="0" w:noVBand="1"/>
      </w:tblPr>
      <w:tblGrid>
        <w:gridCol w:w="996"/>
        <w:gridCol w:w="4074"/>
        <w:gridCol w:w="996"/>
        <w:gridCol w:w="996"/>
        <w:gridCol w:w="996"/>
        <w:gridCol w:w="996"/>
      </w:tblGrid>
      <w:tr w:rsidR="003D1685" w:rsidRPr="00CD1762" w:rsidTr="006536DB">
        <w:trPr>
          <w:trHeight w:val="76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 на конец года)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8A25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D952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D952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21806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население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D952D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6137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население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F01C2D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D952D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15669</w:t>
            </w:r>
          </w:p>
        </w:tc>
      </w:tr>
      <w:tr w:rsidR="003D1685" w:rsidRPr="00CD1762" w:rsidTr="003D1685">
        <w:trPr>
          <w:trHeight w:val="85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моложе трудоспособного возраста</w:t>
            </w:r>
          </w:p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3393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трудоспособного возраста</w:t>
            </w:r>
          </w:p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12234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6179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по численности постоянного населения, в том числе в возрасте: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от 7 до 17 лет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26731D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 населения</w:t>
            </w:r>
          </w:p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D1685" w:rsidRPr="00F25B1A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F25B1A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(убыль) населения</w:t>
            </w:r>
          </w:p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D1685" w:rsidRPr="00F25B1A" w:rsidRDefault="003D1685" w:rsidP="00F25B1A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F25B1A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-149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Валовой региональный продукт:</w:t>
            </w:r>
          </w:p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E51DA7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4441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E51DA7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4597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94183A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5208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Валовой региональный продукт в расчете на одного жителя, т.руб.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75783A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238,8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Промышленное производство:</w:t>
            </w:r>
          </w:p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промышленным видам деятельности</w:t>
            </w:r>
          </w:p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(млн.руб.)</w:t>
            </w:r>
          </w:p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Default="003D1685" w:rsidP="0071064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1685" w:rsidRPr="0080502F" w:rsidRDefault="003D1685" w:rsidP="0071064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1685" w:rsidRPr="0094183A" w:rsidRDefault="003D1685" w:rsidP="0071064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71064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Pr="003714D7" w:rsidRDefault="003D1685" w:rsidP="0071064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344,7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производства, %</w:t>
            </w:r>
          </w:p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D1685" w:rsidRPr="00C50A07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50A07" w:rsidRDefault="003D1685" w:rsidP="00F7063E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 в хозяйствах всех категорий:</w:t>
            </w:r>
          </w:p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701318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318">
              <w:rPr>
                <w:rFonts w:ascii="Times New Roman" w:hAnsi="Times New Roman" w:cs="Times New Roman"/>
                <w:sz w:val="24"/>
                <w:szCs w:val="24"/>
              </w:rPr>
              <w:t>Культуры зерновые, тонн</w:t>
            </w:r>
          </w:p>
          <w:p w:rsidR="003D1685" w:rsidRPr="00701318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701318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701318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26067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1E2E3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25800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701318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318">
              <w:rPr>
                <w:rFonts w:ascii="Times New Roman" w:hAnsi="Times New Roman" w:cs="Times New Roman"/>
                <w:sz w:val="24"/>
                <w:szCs w:val="24"/>
              </w:rPr>
              <w:t>Картофель, тонн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701318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701318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1E2E3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701318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318">
              <w:rPr>
                <w:rFonts w:ascii="Times New Roman" w:hAnsi="Times New Roman" w:cs="Times New Roman"/>
                <w:sz w:val="24"/>
                <w:szCs w:val="24"/>
              </w:rPr>
              <w:t>Овощи, тонн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701318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701318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1E2E3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701318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318">
              <w:rPr>
                <w:rFonts w:ascii="Times New Roman" w:hAnsi="Times New Roman" w:cs="Times New Roman"/>
                <w:sz w:val="24"/>
                <w:szCs w:val="24"/>
              </w:rPr>
              <w:t>Скот и птица на убой, тонн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701318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883</w:t>
            </w: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701318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701318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701318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318">
              <w:rPr>
                <w:rFonts w:ascii="Times New Roman" w:hAnsi="Times New Roman" w:cs="Times New Roman"/>
                <w:sz w:val="24"/>
                <w:szCs w:val="24"/>
              </w:rPr>
              <w:t>Молоко, тонн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701318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701318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701318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значения, км</w:t>
            </w:r>
          </w:p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D1685" w:rsidRPr="00F25CA1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F25CA1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DB" w:rsidRDefault="006536DB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не имеющих выходов к автомобильным дорогам с твердым покрытием</w:t>
            </w:r>
          </w:p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BA0B4A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DB" w:rsidRDefault="006536DB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предпринимательство, включая микропредприятия: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Число малых и средних предприятий, включая микропредприятия (на конец года)</w:t>
            </w:r>
          </w:p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F25CA1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DB" w:rsidRDefault="006536DB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E5D5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DB124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F25CA1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6E5D52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Оборот малых и средних предприятий, включая микропредприятия (млн.руб)</w:t>
            </w:r>
          </w:p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D1685" w:rsidRPr="008F75DF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94183A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Инвестиции: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финансирования:</w:t>
            </w:r>
          </w:p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7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3B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3B751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710643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в основной капитал за счет всех источников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  <w:p w:rsidR="003D1685" w:rsidRPr="00CD1762" w:rsidRDefault="003D1685" w:rsidP="0071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710643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F9280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F9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 (млн.руб)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F92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F92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F92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F92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Строительство и жилищно-коммунальное хозяйство: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работ, выполненных по виду экономической деятельности "Строительство" (млн.руб.)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по виду деятельности "Строительство"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2F7586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домов, построенных за счет всех источников финансирования: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дома, построенные населением за счет собственных и (или) кредитных средств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(тыс.кв.м.)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жильем (на конец года)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Финансы: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Прибыль (млн.руб.)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Труд и заработная плата: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экономике (среднегодовая) (чел.)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center" w:pos="417"/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center" w:pos="417"/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center" w:pos="417"/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center" w:pos="417"/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center" w:pos="417"/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center" w:pos="417"/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tabs>
                <w:tab w:val="center" w:pos="417"/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center" w:pos="417"/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4185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Pr="00CD1762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водоотведение, организация сбора и утилизации отходов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Pr="00CD1762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670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10.1.6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10.1.11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Pr="00CD1762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10.1.12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</w:tr>
      <w:tr w:rsidR="003D1685" w:rsidRPr="002A2BC1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Численность официально зарегистрированных безработных на конец года (чел.)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EB73FC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F4368A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всех работников (млн.руб.)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D1762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007AD8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1622,0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(по полному кругу организаций) (руб.)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D1762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40686,7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41819,3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46507,3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59729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малых предприятий (включая микропредприятия), руб.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D1762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21440,5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3C1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23066,2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25800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D1762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55676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62357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DB" w:rsidRDefault="006536DB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DB" w:rsidRDefault="006536DB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67146,8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 педагогических работников общеобразовательных организаций, руб.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Pr="00CD1762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55888,5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62862,3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73436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учреждений культуры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51052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52051,5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62357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3C1C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1685" w:rsidRDefault="003D1685" w:rsidP="003C1C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67592,7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Торговля и услуги: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Площадь торговых объектов предприятий розничной торговли (на конец года) тыс.кв.м.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(крупные и средние  предприятия)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млн.руб.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Pr="00CD1762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населению, млн.р.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образование: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реализующих образовательные программы дошкольного образования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Число воспитанников дошкольных образовательных организаций, тыс. чел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Потребность в увеличении числа мест в дошкольных образовательных организациях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Общее образование: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образование: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Число детей в возрасте от 5 до 18 лет, обучающихся по дополнительным образовательным программам, чел.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1685" w:rsidRPr="00CD1762" w:rsidRDefault="003D1685" w:rsidP="00600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3197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12.3.2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 в сфере образования, %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DB" w:rsidRDefault="006536DB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Культура и туризм: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населения: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театрами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Общедоступными библиотеками, ед. на 100 тыс. населения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Учреждениями культурно-досугового типа, ед. на 100 тыс. населения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Музеями, ед. на 100 тыс. населения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спортивными сооружениями:</w:t>
            </w:r>
          </w:p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Спортивными залами, тыс.кв.м. на 10 тыс. населения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Плоскостными сооружениями, тыс.кв.м. на 10 тыс. населения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3D1685" w:rsidRPr="00CD1762" w:rsidTr="003D1685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85" w:rsidRPr="00CD1762" w:rsidRDefault="003D1685" w:rsidP="0060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Плавательными бассейнами,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.м. зеркала воды на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Pr="00CD1762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D1685" w:rsidRDefault="003D1685" w:rsidP="0060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</w:tbl>
    <w:p w:rsidR="007C5959" w:rsidRPr="00CD1762" w:rsidRDefault="007C5959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04B" w:rsidRPr="00CD1762" w:rsidRDefault="0025104B" w:rsidP="007A0080">
      <w:pPr>
        <w:tabs>
          <w:tab w:val="left" w:pos="709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Численность постоянно проживающего населения</w:t>
      </w:r>
      <w:r w:rsidR="00701318">
        <w:rPr>
          <w:rFonts w:ascii="Times New Roman" w:hAnsi="Times New Roman" w:cs="Times New Roman"/>
          <w:sz w:val="24"/>
          <w:szCs w:val="24"/>
        </w:rPr>
        <w:t xml:space="preserve"> по </w:t>
      </w:r>
      <w:r w:rsidR="00F50E3A">
        <w:rPr>
          <w:rFonts w:ascii="Times New Roman" w:hAnsi="Times New Roman" w:cs="Times New Roman"/>
          <w:sz w:val="24"/>
          <w:szCs w:val="24"/>
        </w:rPr>
        <w:t>данным Федеральной статистики</w:t>
      </w:r>
      <w:r w:rsidR="00701318">
        <w:rPr>
          <w:rFonts w:ascii="Times New Roman" w:hAnsi="Times New Roman" w:cs="Times New Roman"/>
          <w:sz w:val="24"/>
          <w:szCs w:val="24"/>
        </w:rPr>
        <w:t xml:space="preserve"> </w:t>
      </w:r>
      <w:r w:rsidR="007E4493">
        <w:rPr>
          <w:rFonts w:ascii="Times New Roman" w:hAnsi="Times New Roman" w:cs="Times New Roman"/>
          <w:sz w:val="24"/>
          <w:szCs w:val="24"/>
        </w:rPr>
        <w:t>на 01.01.</w:t>
      </w:r>
      <w:r w:rsidR="00F50E3A">
        <w:rPr>
          <w:rFonts w:ascii="Times New Roman" w:hAnsi="Times New Roman" w:cs="Times New Roman"/>
          <w:sz w:val="24"/>
          <w:szCs w:val="24"/>
        </w:rPr>
        <w:t xml:space="preserve">2024 году </w:t>
      </w:r>
      <w:r w:rsidR="00701318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7013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0E3A">
        <w:rPr>
          <w:rFonts w:ascii="Times New Roman" w:eastAsia="Times New Roman" w:hAnsi="Times New Roman" w:cs="Times New Roman"/>
          <w:sz w:val="24"/>
          <w:szCs w:val="24"/>
          <w:lang w:eastAsia="ru-RU"/>
        </w:rPr>
        <w:t>1886</w:t>
      </w:r>
      <w:r w:rsidR="00701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7E4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</w:t>
      </w:r>
      <w:r w:rsidR="0065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="007E44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21806</w:t>
      </w:r>
      <w:r w:rsidRPr="00CD1762">
        <w:rPr>
          <w:rFonts w:ascii="Times New Roman" w:hAnsi="Times New Roman" w:cs="Times New Roman"/>
          <w:sz w:val="24"/>
          <w:szCs w:val="24"/>
        </w:rPr>
        <w:t>, размер средней заработной платы в 20</w:t>
      </w:r>
      <w:r w:rsidR="00F60E0C">
        <w:rPr>
          <w:rFonts w:ascii="Times New Roman" w:hAnsi="Times New Roman" w:cs="Times New Roman"/>
          <w:sz w:val="24"/>
          <w:szCs w:val="24"/>
        </w:rPr>
        <w:t>2</w:t>
      </w:r>
      <w:r w:rsidR="00F50E3A">
        <w:rPr>
          <w:rFonts w:ascii="Times New Roman" w:hAnsi="Times New Roman" w:cs="Times New Roman"/>
          <w:sz w:val="24"/>
          <w:szCs w:val="24"/>
        </w:rPr>
        <w:t>4</w:t>
      </w:r>
      <w:r w:rsidR="00F60E0C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году один из самых низких в области</w:t>
      </w:r>
      <w:r w:rsidR="003031B2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 xml:space="preserve">- </w:t>
      </w:r>
      <w:r w:rsidR="007E4493">
        <w:rPr>
          <w:rFonts w:ascii="Times New Roman" w:hAnsi="Times New Roman" w:cs="Times New Roman"/>
          <w:sz w:val="24"/>
          <w:szCs w:val="24"/>
        </w:rPr>
        <w:t>59729</w:t>
      </w:r>
      <w:r w:rsidR="005F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руб</w:t>
      </w:r>
      <w:r w:rsidR="00317878">
        <w:rPr>
          <w:rFonts w:ascii="Times New Roman" w:hAnsi="Times New Roman" w:cs="Times New Roman"/>
          <w:sz w:val="24"/>
          <w:szCs w:val="24"/>
        </w:rPr>
        <w:t>.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77B" w:rsidRPr="00CD1762">
        <w:rPr>
          <w:rFonts w:ascii="Times New Roman" w:hAnsi="Times New Roman" w:cs="Times New Roman"/>
          <w:sz w:val="24"/>
          <w:szCs w:val="24"/>
        </w:rPr>
        <w:t>У</w:t>
      </w:r>
      <w:r w:rsidRPr="00CD1762">
        <w:rPr>
          <w:rFonts w:ascii="Times New Roman" w:hAnsi="Times New Roman" w:cs="Times New Roman"/>
          <w:sz w:val="24"/>
          <w:szCs w:val="24"/>
        </w:rPr>
        <w:t>словия для развития конкуренции</w:t>
      </w:r>
      <w:r w:rsidR="0013177B" w:rsidRPr="00CD1762">
        <w:rPr>
          <w:rFonts w:ascii="Times New Roman" w:hAnsi="Times New Roman" w:cs="Times New Roman"/>
          <w:sz w:val="24"/>
          <w:szCs w:val="24"/>
        </w:rPr>
        <w:t xml:space="preserve"> в </w:t>
      </w:r>
      <w:r w:rsidR="007D659D" w:rsidRPr="00CD1762">
        <w:rPr>
          <w:rFonts w:ascii="Times New Roman" w:hAnsi="Times New Roman" w:cs="Times New Roman"/>
          <w:sz w:val="24"/>
          <w:szCs w:val="24"/>
        </w:rPr>
        <w:t>округе не</w:t>
      </w:r>
      <w:r w:rsidR="0013177B" w:rsidRPr="00CD1762">
        <w:rPr>
          <w:rFonts w:ascii="Times New Roman" w:hAnsi="Times New Roman" w:cs="Times New Roman"/>
          <w:sz w:val="24"/>
          <w:szCs w:val="24"/>
        </w:rPr>
        <w:t xml:space="preserve"> очень благоприятные</w:t>
      </w:r>
      <w:r w:rsidRPr="00CD1762">
        <w:rPr>
          <w:rFonts w:ascii="Times New Roman" w:hAnsi="Times New Roman" w:cs="Times New Roman"/>
          <w:sz w:val="24"/>
          <w:szCs w:val="24"/>
        </w:rPr>
        <w:t xml:space="preserve">, так как уровень платежеспособности </w:t>
      </w:r>
      <w:r w:rsidR="007D659D" w:rsidRPr="00CD1762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3A5EED">
        <w:rPr>
          <w:rFonts w:ascii="Times New Roman" w:hAnsi="Times New Roman" w:cs="Times New Roman"/>
          <w:sz w:val="24"/>
          <w:szCs w:val="24"/>
        </w:rPr>
        <w:t>недостаточный</w:t>
      </w:r>
      <w:r w:rsidRPr="00CD1762">
        <w:rPr>
          <w:rFonts w:ascii="Times New Roman" w:hAnsi="Times New Roman" w:cs="Times New Roman"/>
          <w:sz w:val="24"/>
          <w:szCs w:val="24"/>
        </w:rPr>
        <w:t xml:space="preserve">. </w:t>
      </w:r>
      <w:r w:rsidR="00B835FE">
        <w:rPr>
          <w:rFonts w:ascii="Times New Roman" w:hAnsi="Times New Roman" w:cs="Times New Roman"/>
          <w:sz w:val="24"/>
          <w:szCs w:val="24"/>
        </w:rPr>
        <w:t xml:space="preserve"> Развитие  рынков в сфере жилищного строительства и </w:t>
      </w:r>
      <w:r w:rsidR="00413C8E">
        <w:rPr>
          <w:rFonts w:ascii="Times New Roman" w:hAnsi="Times New Roman" w:cs="Times New Roman"/>
          <w:sz w:val="24"/>
          <w:szCs w:val="24"/>
        </w:rPr>
        <w:t>производства</w:t>
      </w:r>
      <w:r w:rsidR="00B835FE">
        <w:rPr>
          <w:rFonts w:ascii="Times New Roman" w:hAnsi="Times New Roman" w:cs="Times New Roman"/>
          <w:sz w:val="24"/>
          <w:szCs w:val="24"/>
        </w:rPr>
        <w:t xml:space="preserve">  </w:t>
      </w:r>
      <w:r w:rsidR="003A5EED">
        <w:rPr>
          <w:rFonts w:ascii="Times New Roman" w:hAnsi="Times New Roman" w:cs="Times New Roman"/>
          <w:sz w:val="24"/>
          <w:szCs w:val="24"/>
        </w:rPr>
        <w:t>очень незначительное</w:t>
      </w:r>
      <w:r w:rsidR="00B835FE">
        <w:rPr>
          <w:rFonts w:ascii="Times New Roman" w:hAnsi="Times New Roman" w:cs="Times New Roman"/>
          <w:sz w:val="24"/>
          <w:szCs w:val="24"/>
        </w:rPr>
        <w:t>, в связи  с низкой предпринимательской активностью.</w:t>
      </w:r>
      <w:r w:rsidR="00B73AC3" w:rsidRPr="00CD1762">
        <w:rPr>
          <w:rFonts w:ascii="Times New Roman" w:hAnsi="Times New Roman" w:cs="Times New Roman"/>
          <w:sz w:val="24"/>
          <w:szCs w:val="24"/>
        </w:rPr>
        <w:t xml:space="preserve"> Развивать конкуренцию на территории </w:t>
      </w:r>
      <w:r w:rsidR="00B024BE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B73AC3" w:rsidRPr="00CD1762">
        <w:rPr>
          <w:rFonts w:ascii="Times New Roman" w:hAnsi="Times New Roman" w:cs="Times New Roman"/>
          <w:sz w:val="24"/>
          <w:szCs w:val="24"/>
        </w:rPr>
        <w:t xml:space="preserve">возможно в сфере </w:t>
      </w:r>
      <w:r w:rsidR="003A5EED">
        <w:rPr>
          <w:rFonts w:ascii="Times New Roman" w:hAnsi="Times New Roman" w:cs="Times New Roman"/>
          <w:sz w:val="24"/>
          <w:szCs w:val="24"/>
        </w:rPr>
        <w:t>сельского хозяйства,</w:t>
      </w:r>
      <w:r w:rsidR="006536DB">
        <w:rPr>
          <w:rFonts w:ascii="Times New Roman" w:hAnsi="Times New Roman" w:cs="Times New Roman"/>
          <w:sz w:val="24"/>
          <w:szCs w:val="24"/>
        </w:rPr>
        <w:t xml:space="preserve"> туризма,</w:t>
      </w:r>
      <w:r w:rsidR="003A5EED">
        <w:rPr>
          <w:rFonts w:ascii="Times New Roman" w:hAnsi="Times New Roman" w:cs="Times New Roman"/>
          <w:sz w:val="24"/>
          <w:szCs w:val="24"/>
        </w:rPr>
        <w:t xml:space="preserve"> торговли и </w:t>
      </w:r>
      <w:r w:rsidR="00B73AC3" w:rsidRPr="00CD1762">
        <w:rPr>
          <w:rFonts w:ascii="Times New Roman" w:hAnsi="Times New Roman" w:cs="Times New Roman"/>
          <w:sz w:val="24"/>
          <w:szCs w:val="24"/>
        </w:rPr>
        <w:t>услуг</w:t>
      </w:r>
      <w:r w:rsidR="0048038B" w:rsidRPr="00CD1762">
        <w:rPr>
          <w:rFonts w:ascii="Times New Roman" w:hAnsi="Times New Roman" w:cs="Times New Roman"/>
          <w:sz w:val="24"/>
          <w:szCs w:val="24"/>
        </w:rPr>
        <w:t>.</w:t>
      </w:r>
      <w:r w:rsidR="00701318">
        <w:rPr>
          <w:rFonts w:ascii="Times New Roman" w:hAnsi="Times New Roman" w:cs="Times New Roman"/>
          <w:sz w:val="24"/>
          <w:szCs w:val="24"/>
        </w:rPr>
        <w:t xml:space="preserve"> В связи с введением экономических санкций недружественными государствами</w:t>
      </w:r>
      <w:r w:rsidR="006E223F">
        <w:rPr>
          <w:rFonts w:ascii="Times New Roman" w:hAnsi="Times New Roman" w:cs="Times New Roman"/>
          <w:sz w:val="24"/>
          <w:szCs w:val="24"/>
        </w:rPr>
        <w:t xml:space="preserve"> против России</w:t>
      </w:r>
      <w:r w:rsidR="00701318">
        <w:rPr>
          <w:rFonts w:ascii="Times New Roman" w:hAnsi="Times New Roman" w:cs="Times New Roman"/>
          <w:sz w:val="24"/>
          <w:szCs w:val="24"/>
        </w:rPr>
        <w:t>, бизнес-сообществу  необходимо развивать</w:t>
      </w:r>
      <w:r w:rsidR="006E223F">
        <w:rPr>
          <w:rFonts w:ascii="Times New Roman" w:hAnsi="Times New Roman" w:cs="Times New Roman"/>
          <w:sz w:val="24"/>
          <w:szCs w:val="24"/>
        </w:rPr>
        <w:t xml:space="preserve"> производство продукции по программе </w:t>
      </w:r>
      <w:r w:rsidR="00701318">
        <w:rPr>
          <w:rFonts w:ascii="Times New Roman" w:hAnsi="Times New Roman" w:cs="Times New Roman"/>
          <w:sz w:val="24"/>
          <w:szCs w:val="24"/>
        </w:rPr>
        <w:t xml:space="preserve"> импортозамещени</w:t>
      </w:r>
      <w:r w:rsidR="006E223F">
        <w:rPr>
          <w:rFonts w:ascii="Times New Roman" w:hAnsi="Times New Roman" w:cs="Times New Roman"/>
          <w:sz w:val="24"/>
          <w:szCs w:val="24"/>
        </w:rPr>
        <w:t>я.</w:t>
      </w:r>
    </w:p>
    <w:p w:rsidR="0010633D" w:rsidRDefault="0010633D" w:rsidP="00B14BC9">
      <w:pPr>
        <w:tabs>
          <w:tab w:val="left" w:pos="709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FA8" w:rsidRPr="00FD7C9B" w:rsidRDefault="00493DD7" w:rsidP="00FD7C9B">
      <w:pPr>
        <w:pStyle w:val="a5"/>
        <w:numPr>
          <w:ilvl w:val="1"/>
          <w:numId w:val="2"/>
        </w:numPr>
        <w:tabs>
          <w:tab w:val="left" w:pos="709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C9B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2A26F0" w:rsidRPr="00FD7C9B">
        <w:rPr>
          <w:rFonts w:ascii="Times New Roman" w:hAnsi="Times New Roman" w:cs="Times New Roman"/>
          <w:b/>
          <w:sz w:val="24"/>
          <w:szCs w:val="24"/>
        </w:rPr>
        <w:t>хозяйствующих</w:t>
      </w:r>
      <w:r w:rsidRPr="00FD7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6F0" w:rsidRPr="00FD7C9B">
        <w:rPr>
          <w:rFonts w:ascii="Times New Roman" w:hAnsi="Times New Roman" w:cs="Times New Roman"/>
          <w:b/>
          <w:sz w:val="24"/>
          <w:szCs w:val="24"/>
        </w:rPr>
        <w:t>субъектов,</w:t>
      </w:r>
      <w:r w:rsidRPr="00FD7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6F0" w:rsidRPr="00FD7C9B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r w:rsidRPr="00FD7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6F0" w:rsidRPr="00FD7C9B">
        <w:rPr>
          <w:rFonts w:ascii="Times New Roman" w:hAnsi="Times New Roman" w:cs="Times New Roman"/>
          <w:b/>
          <w:sz w:val="24"/>
          <w:szCs w:val="24"/>
        </w:rPr>
        <w:t xml:space="preserve">предпринимательскую деятельность на территории </w:t>
      </w:r>
      <w:r w:rsidR="001B1DD5" w:rsidRPr="00FD7C9B">
        <w:rPr>
          <w:rFonts w:ascii="Times New Roman" w:hAnsi="Times New Roman" w:cs="Times New Roman"/>
          <w:b/>
          <w:sz w:val="24"/>
          <w:szCs w:val="24"/>
        </w:rPr>
        <w:t>городского округа Лотошино</w:t>
      </w:r>
      <w:r w:rsidR="00602C9E" w:rsidRPr="00FD7C9B">
        <w:rPr>
          <w:rFonts w:ascii="Times New Roman" w:hAnsi="Times New Roman" w:cs="Times New Roman"/>
          <w:b/>
          <w:sz w:val="24"/>
          <w:szCs w:val="24"/>
        </w:rPr>
        <w:t>.</w:t>
      </w:r>
    </w:p>
    <w:p w:rsidR="00FD7C9B" w:rsidRDefault="00FD7C9B" w:rsidP="00FD7C9B">
      <w:pPr>
        <w:tabs>
          <w:tab w:val="left" w:pos="709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18"/>
        <w:gridCol w:w="850"/>
        <w:gridCol w:w="851"/>
        <w:gridCol w:w="992"/>
        <w:gridCol w:w="1134"/>
        <w:gridCol w:w="992"/>
      </w:tblGrid>
      <w:tr w:rsidR="00EB5317" w:rsidRPr="00CD1762" w:rsidTr="00EB5317">
        <w:trPr>
          <w:trHeight w:val="43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317" w:rsidRPr="00CD1762" w:rsidRDefault="00EB5317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317" w:rsidRPr="00CD1762" w:rsidRDefault="00EB5317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EB5317" w:rsidRPr="00CD1762" w:rsidRDefault="00EB5317" w:rsidP="006E223F">
            <w:pPr>
              <w:jc w:val="center"/>
            </w:pPr>
            <w:r w:rsidRPr="006E223F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, %</w:t>
            </w:r>
          </w:p>
        </w:tc>
      </w:tr>
      <w:tr w:rsidR="00EB5317" w:rsidRPr="00CD1762" w:rsidTr="00EB5317">
        <w:trPr>
          <w:trHeight w:val="436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317" w:rsidRPr="00CD1762" w:rsidRDefault="00EB5317" w:rsidP="007D28B4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317" w:rsidRPr="00CD1762" w:rsidRDefault="00EB5317" w:rsidP="007D28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317" w:rsidRPr="00CD1762" w:rsidRDefault="00EB5317" w:rsidP="007D28B4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317" w:rsidRDefault="00EB5317" w:rsidP="007D28B4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317" w:rsidRDefault="00EB5317" w:rsidP="007D28B4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17" w:rsidRPr="00CD1762" w:rsidRDefault="00EB5317" w:rsidP="007D28B4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к</w:t>
            </w:r>
          </w:p>
        </w:tc>
      </w:tr>
      <w:tr w:rsidR="00EB5317" w:rsidRPr="00CD1762" w:rsidTr="00EB5317">
        <w:trPr>
          <w:trHeight w:val="263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17" w:rsidRPr="00CD1762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17" w:rsidRPr="00CD1762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7D28B4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7D28B4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7D28B4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17" w:rsidRPr="00CD1762" w:rsidRDefault="00EB5317" w:rsidP="00C5105F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17" w:rsidRPr="00CD1762" w:rsidRDefault="00EB5317" w:rsidP="00C5105F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EB5317" w:rsidRPr="00CD1762" w:rsidTr="00EB5317">
        <w:trPr>
          <w:trHeight w:val="1092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317" w:rsidRPr="00CD1762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7D28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хозяйствующих субъектов, единиц, </w:t>
            </w:r>
          </w:p>
          <w:p w:rsidR="00EB5317" w:rsidRPr="00CD1762" w:rsidRDefault="00EB5317" w:rsidP="007D28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4010F9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4010F9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4010F9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F1327B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F1327B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100,8</w:t>
            </w:r>
          </w:p>
        </w:tc>
      </w:tr>
      <w:tr w:rsidR="00EB5317" w:rsidRPr="00CD1762" w:rsidTr="00EB5317">
        <w:trPr>
          <w:trHeight w:val="69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317" w:rsidRPr="00CD1762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7D28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Юридических лиц</w:t>
            </w:r>
          </w:p>
          <w:p w:rsidR="00EB5317" w:rsidRPr="00CD1762" w:rsidRDefault="00EB5317" w:rsidP="007D28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F1327B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F1327B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104,0</w:t>
            </w:r>
          </w:p>
        </w:tc>
      </w:tr>
      <w:tr w:rsidR="00EB5317" w:rsidRPr="00CD1762" w:rsidTr="00EB5317">
        <w:trPr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317" w:rsidRPr="00CD1762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7D28B4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вновь созданных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F1327B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F1327B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107,6</w:t>
            </w:r>
          </w:p>
        </w:tc>
      </w:tr>
      <w:tr w:rsidR="00EB5317" w:rsidRPr="00CD1762" w:rsidTr="00EB5317">
        <w:trPr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317" w:rsidRPr="00CD1762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7D28B4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прекративших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F1327B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F1327B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140,0</w:t>
            </w:r>
          </w:p>
        </w:tc>
      </w:tr>
      <w:tr w:rsidR="00EB5317" w:rsidRPr="00CD1762" w:rsidTr="00EB5317">
        <w:trPr>
          <w:trHeight w:val="663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317" w:rsidRPr="00CD1762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7D28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F1327B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F1327B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106,9</w:t>
            </w:r>
          </w:p>
        </w:tc>
      </w:tr>
      <w:tr w:rsidR="00EB5317" w:rsidRPr="00CD1762" w:rsidTr="00EB5317">
        <w:trPr>
          <w:trHeight w:val="560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7D28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Личных подсобных хозяйств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F1327B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336296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100,1</w:t>
            </w:r>
          </w:p>
        </w:tc>
      </w:tr>
      <w:tr w:rsidR="00EB5317" w:rsidRPr="00CD1762" w:rsidTr="00EB5317">
        <w:trPr>
          <w:trHeight w:val="125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17" w:rsidRPr="00CD1762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17" w:rsidRPr="00CD1762" w:rsidRDefault="00EB5317" w:rsidP="007D28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отраслевая принадлежность крупных предприятий,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  <w:p w:rsidR="00EB5317" w:rsidRPr="009A7716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716">
              <w:rPr>
                <w:rFonts w:ascii="Times New Roman" w:eastAsia="Calibri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4010F9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  <w:p w:rsidR="00EB5317" w:rsidRPr="009A7716" w:rsidRDefault="00EB5317" w:rsidP="004010F9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716">
              <w:rPr>
                <w:rFonts w:ascii="Times New Roman" w:eastAsia="Calibri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4010F9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  <w:p w:rsidR="00EB5317" w:rsidRPr="009A7716" w:rsidRDefault="00EB5317" w:rsidP="004010F9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716">
              <w:rPr>
                <w:rFonts w:ascii="Times New Roman" w:eastAsia="Calibri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317" w:rsidRPr="00CD1762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317" w:rsidRPr="00CD1762" w:rsidRDefault="00EB5317" w:rsidP="007D28B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EB5317" w:rsidRPr="00CD1762" w:rsidTr="00EB5317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17" w:rsidRPr="00CD1762" w:rsidRDefault="00EB5317" w:rsidP="007D28B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17" w:rsidRPr="00CD1762" w:rsidRDefault="00EB5317" w:rsidP="007D28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субъектов малого и среднего бизнеса,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336296" w:rsidP="007D28B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336296" w:rsidP="007D28B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98,6</w:t>
            </w:r>
          </w:p>
        </w:tc>
      </w:tr>
      <w:tr w:rsidR="00EB5317" w:rsidRPr="00CD1762" w:rsidTr="00EB5317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17" w:rsidRPr="00CD1762" w:rsidRDefault="00EB5317" w:rsidP="007D28B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17" w:rsidRPr="00CD1762" w:rsidRDefault="00EB5317" w:rsidP="007D28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работников, занятых на предприятиях малого бизнеса,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317" w:rsidRDefault="00EB5317" w:rsidP="007D28B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317" w:rsidRDefault="00EB5317" w:rsidP="007D28B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7D28B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317" w:rsidRDefault="00EB5317" w:rsidP="007D28B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336296" w:rsidP="007D28B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336296" w:rsidP="007D28B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108,0</w:t>
            </w:r>
          </w:p>
        </w:tc>
      </w:tr>
    </w:tbl>
    <w:p w:rsidR="00A41D21" w:rsidRPr="00CD1762" w:rsidRDefault="00A41D21" w:rsidP="007A00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05224" w:rsidRPr="00CD1762" w:rsidRDefault="00205224" w:rsidP="007A00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62F6" w:rsidRDefault="00B362F6" w:rsidP="00C9595F">
      <w:pPr>
        <w:pStyle w:val="a5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Сведения об отраслевой специфике экономики муниципального образования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:</w:t>
      </w:r>
    </w:p>
    <w:p w:rsidR="00C9595F" w:rsidRPr="00CD1762" w:rsidRDefault="00C9595F" w:rsidP="00C9595F">
      <w:pPr>
        <w:pStyle w:val="a5"/>
        <w:spacing w:after="0" w:line="276" w:lineRule="auto"/>
        <w:ind w:left="37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081"/>
        <w:gridCol w:w="992"/>
        <w:gridCol w:w="852"/>
        <w:gridCol w:w="852"/>
        <w:gridCol w:w="1416"/>
        <w:gridCol w:w="1420"/>
      </w:tblGrid>
      <w:tr w:rsidR="00EB5317" w:rsidRPr="00CD1762" w:rsidTr="00EB5317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317" w:rsidRPr="00CD1762" w:rsidRDefault="00EB5317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317" w:rsidRPr="00CD1762" w:rsidRDefault="00EB5317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317" w:rsidRPr="00CD1762" w:rsidRDefault="00EB5317" w:rsidP="00EB53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317" w:rsidRDefault="00EB5317" w:rsidP="006C3E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EB5317" w:rsidRPr="00CD1762" w:rsidRDefault="00EB5317" w:rsidP="006C3E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17" w:rsidRPr="00CD1762" w:rsidTr="00EB5317"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17" w:rsidRPr="00CD1762" w:rsidRDefault="00EB5317" w:rsidP="00DE3D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17" w:rsidRPr="00CD1762" w:rsidRDefault="00EB5317" w:rsidP="00DE3D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DE3DA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DE3DA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DE3DA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17" w:rsidRPr="00CD1762" w:rsidRDefault="00EB5317" w:rsidP="007D28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17" w:rsidRPr="00CD1762" w:rsidRDefault="00EB5317" w:rsidP="007D28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5317" w:rsidRPr="00CD1762" w:rsidTr="00EB531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хозяйствующих субъектов, единиц, </w:t>
            </w:r>
          </w:p>
          <w:p w:rsidR="00EB5317" w:rsidRPr="00CD1762" w:rsidRDefault="00EB5317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по отраслям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17" w:rsidRPr="00CD1762" w:rsidTr="00EB531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A74B4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A74B4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EB5317" w:rsidRDefault="00EB5317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7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EB5317" w:rsidRDefault="00EB5317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7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EB5317" w:rsidRPr="00CD1762" w:rsidTr="00EB531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A74B4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A74B4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рыбоводство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033B18" w:rsidRDefault="00EB5317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1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033B18" w:rsidRDefault="00EB5317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18">
              <w:rPr>
                <w:rFonts w:ascii="Times New Roman" w:hAnsi="Times New Roman" w:cs="Times New Roman"/>
                <w:sz w:val="24"/>
                <w:szCs w:val="24"/>
              </w:rPr>
              <w:t>100,0,</w:t>
            </w:r>
          </w:p>
        </w:tc>
      </w:tr>
      <w:tr w:rsidR="00EB5317" w:rsidRPr="00CD1762" w:rsidTr="00EB531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A74B4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A74B4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Торгово-закупочная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033B18" w:rsidRDefault="00EB5317" w:rsidP="00EB53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18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033B18" w:rsidRDefault="00EB5317" w:rsidP="00EB53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18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EB5317" w:rsidRPr="00CD1762" w:rsidTr="00EB531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A74B4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CD1762" w:rsidRDefault="00EB5317" w:rsidP="00A74B4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Default="00EB5317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033B18" w:rsidRDefault="00033B18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18"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17" w:rsidRPr="00033B18" w:rsidRDefault="00033B18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18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</w:tr>
    </w:tbl>
    <w:p w:rsidR="00205224" w:rsidRPr="00CD1762" w:rsidRDefault="00205224" w:rsidP="007A0080">
      <w:pPr>
        <w:pStyle w:val="a5"/>
        <w:spacing w:after="0" w:line="276" w:lineRule="auto"/>
        <w:ind w:left="0" w:firstLine="750"/>
        <w:rPr>
          <w:rFonts w:ascii="Times New Roman" w:hAnsi="Times New Roman" w:cs="Times New Roman"/>
          <w:b/>
          <w:sz w:val="24"/>
          <w:szCs w:val="24"/>
        </w:rPr>
      </w:pPr>
    </w:p>
    <w:p w:rsidR="00205224" w:rsidRDefault="00205224" w:rsidP="007A0080">
      <w:pPr>
        <w:pStyle w:val="a5"/>
        <w:spacing w:after="0" w:line="276" w:lineRule="auto"/>
        <w:ind w:left="0" w:firstLine="750"/>
        <w:rPr>
          <w:rFonts w:ascii="Times New Roman" w:hAnsi="Times New Roman" w:cs="Times New Roman"/>
          <w:b/>
          <w:sz w:val="24"/>
          <w:szCs w:val="24"/>
        </w:rPr>
      </w:pPr>
    </w:p>
    <w:p w:rsidR="00B362F6" w:rsidRPr="00CD1762" w:rsidRDefault="00B362F6" w:rsidP="000F7558">
      <w:pPr>
        <w:pStyle w:val="a5"/>
        <w:numPr>
          <w:ilvl w:val="1"/>
          <w:numId w:val="3"/>
        </w:numPr>
        <w:tabs>
          <w:tab w:val="left" w:pos="709"/>
          <w:tab w:val="left" w:pos="851"/>
        </w:tabs>
        <w:spacing w:after="0" w:line="276" w:lineRule="auto"/>
        <w:ind w:left="0" w:firstLine="750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Сведения о поступлениях в бюджет муниципального образования от хозяйствующих субъектов по отраслям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: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3082"/>
        <w:gridCol w:w="1134"/>
        <w:gridCol w:w="1134"/>
        <w:gridCol w:w="1134"/>
        <w:gridCol w:w="993"/>
        <w:gridCol w:w="850"/>
      </w:tblGrid>
      <w:tr w:rsidR="006E223F" w:rsidRPr="00CD1762" w:rsidTr="00BD2C76"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23F" w:rsidRPr="00CD1762" w:rsidRDefault="006E223F" w:rsidP="00DD17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DD17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DD17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DD17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6E223F" w:rsidRPr="00CD1762" w:rsidRDefault="006E223F" w:rsidP="00C5105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1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 к, %</w:t>
            </w:r>
          </w:p>
        </w:tc>
      </w:tr>
      <w:tr w:rsidR="00C5105F" w:rsidRPr="00CD1762" w:rsidTr="007D3560"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5105F" w:rsidRPr="00CD1762" w:rsidTr="00BD2C7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 муниципального образования от хозяйствующих субъектов по отраслям, в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5F" w:rsidRPr="00CD1762" w:rsidTr="00BD2C7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FD7C9B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FD7C9B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670376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128,4</w:t>
            </w:r>
          </w:p>
        </w:tc>
      </w:tr>
      <w:tr w:rsidR="00C5105F" w:rsidRPr="00CD1762" w:rsidTr="00BD2C76">
        <w:trPr>
          <w:trHeight w:val="53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FD7C9B" w:rsidP="00FD7C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FD7C9B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670376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C5105F" w:rsidRPr="00CD1762" w:rsidTr="00BD2C7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Торгово-закупочная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FD7C9B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FD7C9B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670376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</w:tr>
      <w:tr w:rsidR="00C5105F" w:rsidRPr="00CD1762" w:rsidTr="00BD2C7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C5105F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FD7C9B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670376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F" w:rsidRPr="00CD1762" w:rsidRDefault="00670376" w:rsidP="00C5105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</w:tr>
    </w:tbl>
    <w:p w:rsidR="009111D8" w:rsidRDefault="009111D8" w:rsidP="005C4410">
      <w:pPr>
        <w:pStyle w:val="a5"/>
        <w:spacing w:after="0" w:line="276" w:lineRule="auto"/>
        <w:ind w:left="0" w:firstLine="750"/>
        <w:rPr>
          <w:rFonts w:ascii="Times New Roman" w:hAnsi="Times New Roman" w:cs="Times New Roman"/>
          <w:b/>
          <w:sz w:val="24"/>
          <w:szCs w:val="24"/>
        </w:rPr>
      </w:pPr>
    </w:p>
    <w:p w:rsidR="00C9595F" w:rsidRPr="00CD1762" w:rsidRDefault="00C9595F" w:rsidP="005C4410">
      <w:pPr>
        <w:pStyle w:val="a5"/>
        <w:spacing w:after="0" w:line="276" w:lineRule="auto"/>
        <w:ind w:left="0" w:firstLine="750"/>
        <w:rPr>
          <w:rFonts w:ascii="Times New Roman" w:hAnsi="Times New Roman" w:cs="Times New Roman"/>
          <w:b/>
          <w:sz w:val="24"/>
          <w:szCs w:val="24"/>
        </w:rPr>
      </w:pPr>
    </w:p>
    <w:p w:rsidR="00576FA8" w:rsidRPr="00CD1762" w:rsidRDefault="00B362F6" w:rsidP="000F7558">
      <w:pPr>
        <w:pStyle w:val="a5"/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Сведения об объемах производства продукции, товаров, работ, услуг, финансовых результатов деятельности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:</w:t>
      </w:r>
    </w:p>
    <w:p w:rsidR="00DF6DE5" w:rsidRPr="00CD1762" w:rsidRDefault="00DF6DE5" w:rsidP="00DF6DE5">
      <w:pPr>
        <w:pStyle w:val="a5"/>
        <w:spacing w:after="0" w:line="276" w:lineRule="auto"/>
        <w:ind w:left="11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2799"/>
        <w:gridCol w:w="1134"/>
        <w:gridCol w:w="1134"/>
        <w:gridCol w:w="1134"/>
        <w:gridCol w:w="1134"/>
        <w:gridCol w:w="1134"/>
      </w:tblGrid>
      <w:tr w:rsidR="006E223F" w:rsidRPr="00CD1762" w:rsidTr="006E223F"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23F" w:rsidRPr="00CD1762" w:rsidRDefault="006E223F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23F" w:rsidRDefault="006E223F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3F" w:rsidRPr="00CD1762" w:rsidRDefault="006E223F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E223F" w:rsidRPr="00CD1762" w:rsidRDefault="006E223F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3F" w:rsidRDefault="006E223F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3F" w:rsidRDefault="006E223F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1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E223F" w:rsidRPr="00CD1762" w:rsidRDefault="006E223F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3F" w:rsidRDefault="006E223F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3F" w:rsidRPr="00CD1762" w:rsidRDefault="006E223F" w:rsidP="00C5105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1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6E223F" w:rsidRPr="00CD1762" w:rsidRDefault="006E223F" w:rsidP="00C5105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 к, %</w:t>
            </w:r>
          </w:p>
        </w:tc>
      </w:tr>
      <w:tr w:rsidR="006E223F" w:rsidRPr="00CD1762" w:rsidTr="006E223F"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5B0D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C5105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C5105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51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7EF1" w:rsidRPr="00CD1762" w:rsidTr="006E223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F1" w:rsidRPr="00CD1762" w:rsidRDefault="002B7EF1" w:rsidP="002B7E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F1" w:rsidRPr="00CD1762" w:rsidRDefault="002B7EF1" w:rsidP="002B7E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EF1" w:rsidRPr="00FD7C9B" w:rsidRDefault="002B7EF1" w:rsidP="002B7E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F1" w:rsidRPr="0080502F" w:rsidRDefault="002B7EF1" w:rsidP="002B7E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EF1" w:rsidRDefault="002B7EF1" w:rsidP="002B7E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7EF1" w:rsidRPr="0094183A" w:rsidRDefault="002B7EF1" w:rsidP="002B7E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EF1" w:rsidRDefault="002B7EF1" w:rsidP="002B7E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F1" w:rsidRPr="003714D7" w:rsidRDefault="002B7EF1" w:rsidP="002B7E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EF1" w:rsidRPr="00CD1762" w:rsidRDefault="00033B18" w:rsidP="002B7E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EF1" w:rsidRPr="00CD1762" w:rsidRDefault="00033B18" w:rsidP="002B7E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2B7EF1" w:rsidRPr="00CD1762" w:rsidTr="006E223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1762" w:rsidRDefault="002B7EF1" w:rsidP="002B7E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1762" w:rsidRDefault="002B7EF1" w:rsidP="002B7E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Площадь торговых объектов предприятий розничной торговли (на конец года), тыс.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Default="002B7EF1" w:rsidP="002B7EF1">
            <w:pPr>
              <w:tabs>
                <w:tab w:val="left" w:pos="709"/>
              </w:tabs>
              <w:spacing w:after="0" w:line="276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EF1" w:rsidRDefault="002B7EF1" w:rsidP="002B7EF1">
            <w:pPr>
              <w:tabs>
                <w:tab w:val="left" w:pos="709"/>
              </w:tabs>
              <w:spacing w:after="0" w:line="276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Default="002B7EF1" w:rsidP="002B7EF1">
            <w:pPr>
              <w:tabs>
                <w:tab w:val="left" w:pos="709"/>
              </w:tabs>
              <w:spacing w:after="0" w:line="276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EF1" w:rsidRDefault="002B7EF1" w:rsidP="002B7EF1">
            <w:pPr>
              <w:tabs>
                <w:tab w:val="left" w:pos="709"/>
              </w:tabs>
              <w:spacing w:after="0" w:line="276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1762" w:rsidRDefault="002B7EF1" w:rsidP="002B7E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1762" w:rsidRDefault="00033B18" w:rsidP="002B7E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1762" w:rsidRDefault="00033B18" w:rsidP="002B7E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2B7EF1" w:rsidRPr="00CD1762" w:rsidTr="007D3560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1762" w:rsidRDefault="002B7EF1" w:rsidP="002B7E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1762" w:rsidRDefault="002B7EF1" w:rsidP="002B7E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Default="002B7EF1" w:rsidP="002B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F1" w:rsidRDefault="002B7EF1" w:rsidP="002B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Default="002B7EF1" w:rsidP="002B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F1" w:rsidRDefault="002B7EF1" w:rsidP="002B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Default="002B7EF1" w:rsidP="002B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F1" w:rsidRDefault="002B7EF1" w:rsidP="002B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1762" w:rsidRDefault="00033B18" w:rsidP="002B7E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1762" w:rsidRDefault="00033B18" w:rsidP="002B7E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B7EF1" w:rsidRPr="00CD1762" w:rsidTr="006E223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1762" w:rsidRDefault="002B7EF1" w:rsidP="002B7E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1762" w:rsidRDefault="002B7EF1" w:rsidP="002B7E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1762" w:rsidRDefault="002B7EF1" w:rsidP="001B45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1B45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1762" w:rsidRDefault="002B7EF1" w:rsidP="001B45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1B45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1762" w:rsidRDefault="002B7EF1" w:rsidP="001B45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1B45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1762" w:rsidRDefault="00033B18" w:rsidP="002B7E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1762" w:rsidRDefault="00033B18" w:rsidP="002B7E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</w:tr>
      <w:tr w:rsidR="002B7EF1" w:rsidRPr="00361B26" w:rsidTr="006E223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09CC" w:rsidRDefault="002B7EF1" w:rsidP="002B7E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09CC" w:rsidRDefault="002B7EF1" w:rsidP="002B7E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 в хозяйствах всех категорий,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09CC" w:rsidRDefault="002B7EF1" w:rsidP="002B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A31CC8" w:rsidRDefault="002B7EF1" w:rsidP="002B7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A31CC8" w:rsidRDefault="001510FC" w:rsidP="002B7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09CC" w:rsidRDefault="00033B18" w:rsidP="002B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09CC" w:rsidRDefault="00033B18" w:rsidP="002B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2B7EF1" w:rsidRPr="00CD1762" w:rsidTr="006E223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09CC" w:rsidRDefault="002B7EF1" w:rsidP="002B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09CC" w:rsidRDefault="002B7EF1" w:rsidP="002B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Индекс потребительских цен,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09CC" w:rsidRDefault="002B7EF1" w:rsidP="002B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09CC" w:rsidRDefault="002B7EF1" w:rsidP="002B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09CC" w:rsidRDefault="001510FC" w:rsidP="002B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09CC" w:rsidRDefault="00033B18" w:rsidP="002B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1" w:rsidRPr="00CD09CC" w:rsidRDefault="00033B18" w:rsidP="002B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F6DE5" w:rsidRPr="00CD1762" w:rsidRDefault="00DF6DE5" w:rsidP="00DF6DE5">
      <w:pPr>
        <w:pStyle w:val="a5"/>
        <w:spacing w:after="0" w:line="276" w:lineRule="auto"/>
        <w:ind w:left="1125"/>
        <w:rPr>
          <w:rFonts w:ascii="Times New Roman" w:hAnsi="Times New Roman" w:cs="Times New Roman"/>
          <w:b/>
          <w:sz w:val="24"/>
          <w:szCs w:val="24"/>
        </w:rPr>
      </w:pPr>
    </w:p>
    <w:p w:rsidR="007913B8" w:rsidRDefault="00A9008C" w:rsidP="005C4410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При заполнении форм 1.</w:t>
      </w:r>
      <w:r w:rsidR="001C51CD" w:rsidRPr="00CD1762">
        <w:rPr>
          <w:rFonts w:ascii="Times New Roman" w:hAnsi="Times New Roman" w:cs="Times New Roman"/>
          <w:sz w:val="24"/>
          <w:szCs w:val="24"/>
        </w:rPr>
        <w:t>3</w:t>
      </w:r>
      <w:r w:rsidRPr="00CD1762">
        <w:rPr>
          <w:rFonts w:ascii="Times New Roman" w:hAnsi="Times New Roman" w:cs="Times New Roman"/>
          <w:sz w:val="24"/>
          <w:szCs w:val="24"/>
        </w:rPr>
        <w:t xml:space="preserve"> – </w:t>
      </w:r>
      <w:r w:rsidR="00317878" w:rsidRPr="00CD1762">
        <w:rPr>
          <w:rFonts w:ascii="Times New Roman" w:hAnsi="Times New Roman" w:cs="Times New Roman"/>
          <w:sz w:val="24"/>
          <w:szCs w:val="24"/>
        </w:rPr>
        <w:t>1.6 использована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317878" w:rsidRPr="00CD1762">
        <w:rPr>
          <w:rFonts w:ascii="Times New Roman" w:hAnsi="Times New Roman" w:cs="Times New Roman"/>
          <w:sz w:val="24"/>
          <w:szCs w:val="24"/>
        </w:rPr>
        <w:t>статистическая информация,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отражающ</w:t>
      </w:r>
      <w:r w:rsidR="00975A4C" w:rsidRPr="00CD1762">
        <w:rPr>
          <w:rFonts w:ascii="Times New Roman" w:hAnsi="Times New Roman" w:cs="Times New Roman"/>
          <w:sz w:val="24"/>
          <w:szCs w:val="24"/>
        </w:rPr>
        <w:t>ая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оценку социально-экономического развития муниципального образования</w:t>
      </w:r>
      <w:r w:rsidR="00B47E72" w:rsidRPr="00CD1762">
        <w:rPr>
          <w:rFonts w:ascii="Times New Roman" w:hAnsi="Times New Roman" w:cs="Times New Roman"/>
          <w:sz w:val="24"/>
          <w:szCs w:val="24"/>
        </w:rPr>
        <w:t xml:space="preserve"> и информация Федеральной налоговой </w:t>
      </w:r>
      <w:r w:rsidR="00317878" w:rsidRPr="00CD1762">
        <w:rPr>
          <w:rFonts w:ascii="Times New Roman" w:hAnsi="Times New Roman" w:cs="Times New Roman"/>
          <w:sz w:val="24"/>
          <w:szCs w:val="24"/>
        </w:rPr>
        <w:t>службы по</w:t>
      </w:r>
      <w:r w:rsidR="00B47E72" w:rsidRPr="00CD176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CD17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A4A" w:rsidRPr="00CD1762" w:rsidRDefault="00773A4A" w:rsidP="005C4410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95F" w:rsidRDefault="00C9595F" w:rsidP="005C4410">
      <w:pPr>
        <w:pStyle w:val="a5"/>
        <w:spacing w:after="3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A22" w:rsidRPr="00CD1762" w:rsidRDefault="002B3A22" w:rsidP="005C4410">
      <w:pPr>
        <w:pStyle w:val="a5"/>
        <w:spacing w:after="3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016A0" w:rsidRPr="00CD1762">
        <w:rPr>
          <w:rFonts w:ascii="Times New Roman" w:hAnsi="Times New Roman" w:cs="Times New Roman"/>
          <w:b/>
          <w:sz w:val="24"/>
          <w:szCs w:val="24"/>
        </w:rPr>
        <w:t>2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. Сведения о деятельности органов местного самоуправления </w:t>
      </w:r>
      <w:r w:rsidR="005C4410" w:rsidRPr="00CD1762">
        <w:rPr>
          <w:rFonts w:ascii="Times New Roman" w:hAnsi="Times New Roman" w:cs="Times New Roman"/>
          <w:b/>
          <w:sz w:val="24"/>
          <w:szCs w:val="24"/>
        </w:rPr>
        <w:br/>
      </w:r>
      <w:r w:rsidRPr="00CD1762">
        <w:rPr>
          <w:rFonts w:ascii="Times New Roman" w:hAnsi="Times New Roman" w:cs="Times New Roman"/>
          <w:b/>
          <w:sz w:val="24"/>
          <w:szCs w:val="24"/>
        </w:rPr>
        <w:t>по содействию развитию конкуренции на территории муниципального образования</w:t>
      </w:r>
    </w:p>
    <w:p w:rsidR="00C9595F" w:rsidRDefault="00C9595F" w:rsidP="00C9595F">
      <w:pPr>
        <w:pStyle w:val="a5"/>
        <w:tabs>
          <w:tab w:val="left" w:pos="709"/>
        </w:tabs>
        <w:spacing w:before="360"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275" w:rsidRPr="00CD1762" w:rsidRDefault="008D6275" w:rsidP="000F7558">
      <w:pPr>
        <w:pStyle w:val="a5"/>
        <w:numPr>
          <w:ilvl w:val="1"/>
          <w:numId w:val="5"/>
        </w:numPr>
        <w:tabs>
          <w:tab w:val="left" w:pos="709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Сведения о  </w:t>
      </w:r>
      <w:r w:rsidR="00513B25"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762">
        <w:rPr>
          <w:rFonts w:ascii="Times New Roman" w:hAnsi="Times New Roman" w:cs="Times New Roman"/>
          <w:b/>
          <w:sz w:val="24"/>
          <w:szCs w:val="24"/>
        </w:rPr>
        <w:t>рынках</w:t>
      </w:r>
      <w:r w:rsidR="00C336BA">
        <w:rPr>
          <w:rFonts w:ascii="Times New Roman" w:hAnsi="Times New Roman" w:cs="Times New Roman"/>
          <w:b/>
          <w:sz w:val="24"/>
          <w:szCs w:val="24"/>
        </w:rPr>
        <w:t xml:space="preserve"> по содействию развитию конкуренции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p w:rsidR="008B0ED8" w:rsidRPr="00CD1762" w:rsidRDefault="002A5C8E" w:rsidP="00317878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hAnsi="Times New Roman" w:cs="Times New Roman"/>
          <w:sz w:val="24"/>
          <w:szCs w:val="24"/>
          <w:lang w:eastAsia="ru-RU"/>
        </w:rPr>
        <w:t>Постановлением главы</w:t>
      </w:r>
      <w:r w:rsidR="008B0ED8"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8B0ED8"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Лотошино 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E560E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8B0ED8" w:rsidRPr="00CD1762">
        <w:rPr>
          <w:rFonts w:ascii="Times New Roman" w:hAnsi="Times New Roman" w:cs="Times New Roman"/>
          <w:sz w:val="24"/>
          <w:szCs w:val="24"/>
          <w:lang w:eastAsia="ru-RU"/>
        </w:rPr>
        <w:t>. 1</w:t>
      </w:r>
      <w:r w:rsidR="006E560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>. 20</w:t>
      </w:r>
      <w:r w:rsidR="006E560E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8B0ED8"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E560E">
        <w:rPr>
          <w:rFonts w:ascii="Times New Roman" w:hAnsi="Times New Roman" w:cs="Times New Roman"/>
          <w:sz w:val="24"/>
          <w:szCs w:val="24"/>
          <w:lang w:eastAsia="ru-RU"/>
        </w:rPr>
        <w:t>419</w:t>
      </w:r>
      <w:r w:rsidR="008B0ED8"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 </w:t>
      </w:r>
      <w:r w:rsidR="00EB4766" w:rsidRPr="00CD1762">
        <w:rPr>
          <w:rFonts w:ascii="Times New Roman" w:hAnsi="Times New Roman" w:cs="Times New Roman"/>
          <w:sz w:val="24"/>
          <w:szCs w:val="24"/>
          <w:lang w:eastAsia="ru-RU"/>
        </w:rPr>
        <w:t>перечень рынков</w:t>
      </w:r>
      <w:r w:rsidR="00EB47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4766" w:rsidRPr="00CD1762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8B0ED8"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содействию развити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8B0ED8"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конкуренции 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>в городском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округе </w:t>
      </w:r>
      <w:r w:rsidR="008B0ED8" w:rsidRPr="00CD1762">
        <w:rPr>
          <w:rFonts w:ascii="Times New Roman" w:hAnsi="Times New Roman" w:cs="Times New Roman"/>
          <w:sz w:val="24"/>
          <w:szCs w:val="24"/>
          <w:lang w:eastAsia="ru-RU"/>
        </w:rPr>
        <w:t>Лотошин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B0ED8" w:rsidRPr="00CD17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9595F" w:rsidRDefault="00C9595F" w:rsidP="00513B25">
      <w:pPr>
        <w:pStyle w:val="ConsPlusTitle"/>
        <w:spacing w:line="276" w:lineRule="auto"/>
        <w:ind w:firstLine="540"/>
        <w:jc w:val="center"/>
        <w:rPr>
          <w:sz w:val="24"/>
          <w:szCs w:val="24"/>
          <w:u w:val="single"/>
        </w:rPr>
      </w:pPr>
    </w:p>
    <w:p w:rsidR="00C9595F" w:rsidRDefault="00C9595F" w:rsidP="00513B25">
      <w:pPr>
        <w:pStyle w:val="ConsPlusTitle"/>
        <w:spacing w:line="276" w:lineRule="auto"/>
        <w:ind w:firstLine="540"/>
        <w:jc w:val="center"/>
        <w:rPr>
          <w:sz w:val="24"/>
          <w:szCs w:val="24"/>
          <w:u w:val="single"/>
        </w:rPr>
      </w:pPr>
    </w:p>
    <w:p w:rsidR="00C9595F" w:rsidRDefault="00C9595F" w:rsidP="00513B25">
      <w:pPr>
        <w:pStyle w:val="ConsPlusTitle"/>
        <w:spacing w:line="276" w:lineRule="auto"/>
        <w:ind w:firstLine="540"/>
        <w:jc w:val="center"/>
        <w:rPr>
          <w:sz w:val="24"/>
          <w:szCs w:val="24"/>
          <w:u w:val="single"/>
        </w:rPr>
      </w:pPr>
    </w:p>
    <w:p w:rsidR="00C9595F" w:rsidRDefault="00C9595F" w:rsidP="00513B25">
      <w:pPr>
        <w:pStyle w:val="ConsPlusTitle"/>
        <w:spacing w:line="276" w:lineRule="auto"/>
        <w:ind w:firstLine="540"/>
        <w:jc w:val="center"/>
        <w:rPr>
          <w:sz w:val="24"/>
          <w:szCs w:val="24"/>
          <w:u w:val="single"/>
        </w:rPr>
      </w:pPr>
    </w:p>
    <w:p w:rsidR="00C9595F" w:rsidRDefault="00C9595F" w:rsidP="00513B25">
      <w:pPr>
        <w:pStyle w:val="ConsPlusTitle"/>
        <w:spacing w:line="276" w:lineRule="auto"/>
        <w:ind w:firstLine="540"/>
        <w:jc w:val="center"/>
        <w:rPr>
          <w:sz w:val="24"/>
          <w:szCs w:val="24"/>
          <w:u w:val="single"/>
        </w:rPr>
      </w:pPr>
    </w:p>
    <w:p w:rsidR="00513B25" w:rsidRPr="00CD1762" w:rsidRDefault="00513B25" w:rsidP="00513B25">
      <w:pPr>
        <w:pStyle w:val="ConsPlusTitle"/>
        <w:spacing w:line="276" w:lineRule="auto"/>
        <w:ind w:firstLine="540"/>
        <w:jc w:val="center"/>
        <w:rPr>
          <w:sz w:val="24"/>
          <w:szCs w:val="24"/>
          <w:u w:val="single"/>
        </w:rPr>
      </w:pPr>
      <w:r w:rsidRPr="00CD1762">
        <w:rPr>
          <w:sz w:val="24"/>
          <w:szCs w:val="24"/>
          <w:u w:val="single"/>
        </w:rPr>
        <w:t>Перечень  рынков (сфер экономики)</w:t>
      </w:r>
    </w:p>
    <w:p w:rsidR="00513B25" w:rsidRPr="00CD1762" w:rsidRDefault="00513B25" w:rsidP="00513B25">
      <w:pPr>
        <w:pStyle w:val="ConsPlusTitle"/>
        <w:spacing w:line="276" w:lineRule="auto"/>
        <w:ind w:firstLine="540"/>
        <w:jc w:val="center"/>
        <w:rPr>
          <w:sz w:val="24"/>
          <w:szCs w:val="24"/>
          <w:u w:val="single"/>
        </w:rPr>
      </w:pPr>
      <w:r w:rsidRPr="00CD1762">
        <w:rPr>
          <w:sz w:val="24"/>
          <w:szCs w:val="24"/>
          <w:u w:val="single"/>
        </w:rPr>
        <w:t>по содействию развитию конкуренции в городском округе Лотошино Московской области:</w:t>
      </w:r>
    </w:p>
    <w:p w:rsidR="00513B25" w:rsidRPr="00CD1762" w:rsidRDefault="00513B25" w:rsidP="00513B25">
      <w:pPr>
        <w:pStyle w:val="ConsPlusTitle"/>
        <w:spacing w:line="276" w:lineRule="auto"/>
        <w:ind w:firstLine="540"/>
        <w:jc w:val="both"/>
        <w:rPr>
          <w:sz w:val="24"/>
          <w:szCs w:val="24"/>
          <w:u w:val="single"/>
        </w:rPr>
      </w:pPr>
    </w:p>
    <w:p w:rsidR="00C336BA" w:rsidRPr="00C336BA" w:rsidRDefault="00C336BA" w:rsidP="000F7558">
      <w:pPr>
        <w:pStyle w:val="a5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36BA">
        <w:rPr>
          <w:rFonts w:ascii="Times New Roman" w:hAnsi="Times New Roman" w:cs="Times New Roman"/>
          <w:sz w:val="24"/>
          <w:szCs w:val="24"/>
          <w:lang w:eastAsia="ru-RU"/>
        </w:rPr>
        <w:t>Рынок ритуальных услуг</w:t>
      </w:r>
    </w:p>
    <w:p w:rsidR="00C336BA" w:rsidRPr="00C336BA" w:rsidRDefault="00C336BA" w:rsidP="000F7558">
      <w:pPr>
        <w:pStyle w:val="a5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36BA">
        <w:rPr>
          <w:rFonts w:ascii="Times New Roman" w:hAnsi="Times New Roman" w:cs="Times New Roman"/>
          <w:sz w:val="24"/>
          <w:szCs w:val="24"/>
          <w:lang w:eastAsia="ru-RU"/>
        </w:rPr>
        <w:t>Рынок оказания услуг по ремонту автотранспортных средств</w:t>
      </w:r>
    </w:p>
    <w:p w:rsidR="00C336BA" w:rsidRPr="00C336BA" w:rsidRDefault="00C336BA" w:rsidP="000F7558">
      <w:pPr>
        <w:pStyle w:val="a5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36BA">
        <w:rPr>
          <w:rFonts w:ascii="Times New Roman" w:hAnsi="Times New Roman" w:cs="Times New Roman"/>
          <w:sz w:val="24"/>
          <w:szCs w:val="24"/>
          <w:lang w:eastAsia="ru-RU"/>
        </w:rPr>
        <w:t>Рынок розничной торговли</w:t>
      </w:r>
    </w:p>
    <w:p w:rsidR="00C336BA" w:rsidRPr="00C336BA" w:rsidRDefault="00C336BA" w:rsidP="000F7558">
      <w:pPr>
        <w:pStyle w:val="a5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36BA">
        <w:rPr>
          <w:rFonts w:ascii="Times New Roman" w:hAnsi="Times New Roman" w:cs="Times New Roman"/>
          <w:sz w:val="24"/>
          <w:szCs w:val="24"/>
          <w:lang w:eastAsia="ru-RU"/>
        </w:rPr>
        <w:t>Рынок услуг бытового обслуживания</w:t>
      </w:r>
    </w:p>
    <w:p w:rsidR="00C336BA" w:rsidRPr="00C336BA" w:rsidRDefault="00C336BA" w:rsidP="000F7558">
      <w:pPr>
        <w:pStyle w:val="a5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36BA">
        <w:rPr>
          <w:rFonts w:ascii="Times New Roman" w:hAnsi="Times New Roman" w:cs="Times New Roman"/>
          <w:sz w:val="24"/>
          <w:szCs w:val="24"/>
          <w:lang w:eastAsia="ru-RU"/>
        </w:rPr>
        <w:t>Рынок услуг по сбору и транспортированию твердых коммунальных отходов</w:t>
      </w:r>
    </w:p>
    <w:p w:rsidR="00C336BA" w:rsidRPr="00C336BA" w:rsidRDefault="00C336BA" w:rsidP="000F7558">
      <w:pPr>
        <w:pStyle w:val="a5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36BA">
        <w:rPr>
          <w:rFonts w:ascii="Times New Roman" w:hAnsi="Times New Roman" w:cs="Times New Roman"/>
          <w:sz w:val="24"/>
          <w:szCs w:val="24"/>
          <w:lang w:eastAsia="ru-RU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C336BA" w:rsidRDefault="00C336BA" w:rsidP="000F7558">
      <w:pPr>
        <w:pStyle w:val="a5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36BA">
        <w:rPr>
          <w:rFonts w:ascii="Times New Roman" w:hAnsi="Times New Roman" w:cs="Times New Roman"/>
          <w:sz w:val="24"/>
          <w:szCs w:val="24"/>
          <w:lang w:eastAsia="ru-RU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C336BA" w:rsidRDefault="00C336BA" w:rsidP="000F7558">
      <w:pPr>
        <w:pStyle w:val="a5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Рынок услуг общественного питания</w:t>
      </w:r>
    </w:p>
    <w:p w:rsidR="00773A4A" w:rsidRPr="00C336BA" w:rsidRDefault="00773A4A" w:rsidP="00773A4A">
      <w:pPr>
        <w:pStyle w:val="a5"/>
        <w:tabs>
          <w:tab w:val="left" w:pos="426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4F84" w:rsidRPr="007B5883" w:rsidRDefault="00844F84" w:rsidP="000F7558">
      <w:pPr>
        <w:pStyle w:val="a5"/>
        <w:widowControl w:val="0"/>
        <w:numPr>
          <w:ilvl w:val="0"/>
          <w:numId w:val="7"/>
        </w:numPr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B5883">
        <w:rPr>
          <w:rFonts w:ascii="Times New Roman" w:eastAsiaTheme="majorEastAsia" w:hAnsi="Times New Roman" w:cs="Times New Roman"/>
          <w:b/>
          <w:sz w:val="24"/>
          <w:szCs w:val="24"/>
        </w:rPr>
        <w:t>Развитие конкуренции на рынке ритуальных услуг</w:t>
      </w:r>
    </w:p>
    <w:p w:rsidR="007B5883" w:rsidRPr="007B5883" w:rsidRDefault="007B5883" w:rsidP="007B5883">
      <w:pPr>
        <w:widowControl w:val="0"/>
        <w:tabs>
          <w:tab w:val="left" w:pos="709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F84" w:rsidRPr="007B5883" w:rsidRDefault="00844F84" w:rsidP="000F7558">
      <w:pPr>
        <w:pStyle w:val="a5"/>
        <w:widowControl w:val="0"/>
        <w:numPr>
          <w:ilvl w:val="1"/>
          <w:numId w:val="7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В городском округе Лотошино Московской области функции уполномоченного органа местного самоуправления в сфере погребения и похоронного дела осуществляет отдел по ЖКХ, благоустройству, транспорту и связи администрации городского округа Лотошино.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Жители Подмосковья, потерявшие родственников, могут воспользоваться пакетом государственных и муниципальных услуг «Утрата близкого человека».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Ритуальные услуги, в том числе услуги по погребению, предоставляются хозяйствующими субъектами, как правило, частной формы собственности.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Работы по содержанию кладбищ осуществляются преимущественно </w:t>
      </w:r>
      <w:r w:rsidR="00833286">
        <w:rPr>
          <w:rFonts w:ascii="Times New Roman" w:hAnsi="Times New Roman" w:cs="Times New Roman"/>
          <w:sz w:val="24"/>
          <w:szCs w:val="24"/>
        </w:rPr>
        <w:t xml:space="preserve">муниципальным учреждением  «Благоустройство»  и </w:t>
      </w:r>
      <w:r w:rsidRPr="007B5883">
        <w:rPr>
          <w:rFonts w:ascii="Times New Roman" w:hAnsi="Times New Roman" w:cs="Times New Roman"/>
          <w:sz w:val="24"/>
          <w:szCs w:val="24"/>
        </w:rPr>
        <w:t>коммерческими организациями, заключившими контракты на выполнение данных работ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F84" w:rsidRPr="007B5883" w:rsidRDefault="00844F84" w:rsidP="00844F84">
      <w:pPr>
        <w:widowControl w:val="0"/>
        <w:tabs>
          <w:tab w:val="left" w:pos="709"/>
        </w:tabs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Характеристика основных административных</w:t>
      </w: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и экономических барьеров входа на рынок </w:t>
      </w:r>
    </w:p>
    <w:p w:rsidR="00844F84" w:rsidRDefault="00844F84" w:rsidP="00844F84">
      <w:pPr>
        <w:pStyle w:val="a5"/>
        <w:widowControl w:val="0"/>
        <w:spacing w:after="0" w:line="240" w:lineRule="auto"/>
        <w:ind w:left="0" w:firstLine="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Серьезные барьеры для входа на рынок на территории городского округа Лотошино отсутствуют, сложности начала предпринимательской деятельности в основном связаны </w:t>
      </w:r>
      <w:r w:rsidR="00833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7B5883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возможностью возникновения предпринимательских рисков организации.</w:t>
      </w:r>
    </w:p>
    <w:p w:rsidR="007B5883" w:rsidRPr="007B5883" w:rsidRDefault="007B5883" w:rsidP="00844F84">
      <w:pPr>
        <w:pStyle w:val="a5"/>
        <w:widowControl w:val="0"/>
        <w:spacing w:after="0" w:line="240" w:lineRule="auto"/>
        <w:ind w:left="0" w:firstLine="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F84" w:rsidRPr="007B5883" w:rsidRDefault="00844F84" w:rsidP="00844F84">
      <w:pPr>
        <w:widowControl w:val="0"/>
        <w:tabs>
          <w:tab w:val="left" w:pos="709"/>
        </w:tabs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Меры по развитию рынка</w:t>
      </w:r>
    </w:p>
    <w:p w:rsidR="00844F84" w:rsidRPr="007B5883" w:rsidRDefault="00844F84" w:rsidP="00844F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883">
        <w:rPr>
          <w:rFonts w:ascii="Times New Roman" w:hAnsi="Times New Roman" w:cs="Times New Roman"/>
          <w:bCs/>
          <w:sz w:val="24"/>
          <w:szCs w:val="24"/>
        </w:rPr>
        <w:t xml:space="preserve">Уход хозяйствующих субъектов с долей участия муниципальных образований Московской области более 50% с рынка оказания ритуальных услуг. </w:t>
      </w:r>
    </w:p>
    <w:p w:rsidR="00844F84" w:rsidRPr="007B5883" w:rsidRDefault="00844F84" w:rsidP="00844F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883">
        <w:rPr>
          <w:rFonts w:ascii="Times New Roman" w:hAnsi="Times New Roman" w:cs="Times New Roman"/>
          <w:bCs/>
          <w:sz w:val="24"/>
          <w:szCs w:val="24"/>
        </w:rPr>
        <w:t>При этом муниципальные казенные учреждения оказывают услуги только по гарантированному перечню и содержанию мест захоронений.</w:t>
      </w:r>
    </w:p>
    <w:p w:rsidR="00844F84" w:rsidRPr="007B5883" w:rsidRDefault="00844F84" w:rsidP="00844F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F84" w:rsidRPr="007B5883" w:rsidRDefault="00844F84" w:rsidP="000F7558">
      <w:pPr>
        <w:pStyle w:val="a5"/>
        <w:widowControl w:val="0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844F84" w:rsidRPr="007B5883" w:rsidRDefault="00844F84" w:rsidP="00844F84">
      <w:pPr>
        <w:widowControl w:val="0"/>
        <w:pBdr>
          <w:bottom w:val="single" w:sz="4" w:space="29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:rsidR="00844F84" w:rsidRPr="007B5883" w:rsidRDefault="00844F84" w:rsidP="00844F84">
      <w:pPr>
        <w:widowControl w:val="0"/>
        <w:pBdr>
          <w:bottom w:val="single" w:sz="4" w:space="29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883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прозрачного рынка ритуальных услуг</w:t>
      </w:r>
      <w:r w:rsidRPr="007B5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44F84" w:rsidRPr="007B5883" w:rsidRDefault="00844F84" w:rsidP="00844F84">
      <w:pPr>
        <w:widowControl w:val="0"/>
        <w:pBdr>
          <w:bottom w:val="single" w:sz="4" w:space="29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снижение коррупциогенности сферы погребения</w:t>
      </w:r>
      <w:r w:rsidRPr="007B5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44F84" w:rsidRPr="007B5883" w:rsidRDefault="00844F84" w:rsidP="00844F84">
      <w:pPr>
        <w:widowControl w:val="0"/>
        <w:pBdr>
          <w:bottom w:val="single" w:sz="4" w:space="29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качества и доступности ритуальных услуг для всех категорий населения.</w:t>
      </w:r>
    </w:p>
    <w:p w:rsidR="00844F84" w:rsidRPr="007B5883" w:rsidRDefault="00844F84" w:rsidP="00844F84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5883">
        <w:rPr>
          <w:rFonts w:ascii="Times New Roman" w:hAnsi="Times New Roman" w:cs="Times New Roman"/>
          <w:b/>
          <w:sz w:val="24"/>
          <w:szCs w:val="24"/>
        </w:rPr>
        <w:t>2. Развитие конкуренции на рынке оказания услуг по ремонту автотранспортных средств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F84" w:rsidRPr="007B5883" w:rsidRDefault="00844F84" w:rsidP="000F7558">
      <w:pPr>
        <w:pStyle w:val="a5"/>
        <w:widowControl w:val="0"/>
        <w:numPr>
          <w:ilvl w:val="1"/>
          <w:numId w:val="9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Характерные особенности рынка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Рынок ремонта автотранспортных средств характеризуется высокой дифференциацией по уровню обеспеченности услугами предприятий по техническому обслуживанию и ремонту автотранспортных средств сельского и городского населения.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Организация данного вида предприятий потребительского рынка в сельской местности является малопривлекательной для бизнеса сферой деятельности. 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Создание автосервисов в малонаселенных сельских местностях связано с серьезными рисками инвестирования и отсутствием гарантий получения прибыли в условиях высоких кредитных ставок.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В настоящее время наблюдается сокращение числа занятых в сфере технического обслуживания, ухудшение финансового положения предприятий и организаций сферы услуг.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4F84" w:rsidRPr="007B5883" w:rsidRDefault="00844F84" w:rsidP="000F7558">
      <w:pPr>
        <w:pStyle w:val="a5"/>
        <w:widowControl w:val="0"/>
        <w:numPr>
          <w:ilvl w:val="1"/>
          <w:numId w:val="1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административных </w:t>
      </w: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экономических барьеров входа на рынок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Основными факторами, сдерживающими развитие рынка, являются: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неравномерное распределение организаций обслуживания по территории;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затрудненный доступ жителей сельской местности к услугам предприятий в сфере ремонта автотранспортных средств;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высокая арендная плата;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рост потребительских цен и снижение покупательской способности.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Кроме того, проблемой развития малого и среднего предпринимательства в сфере потребительского рынка и услуг является недостаток финансовых средств.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Кредитование малого и среднего бизнеса в сфере </w:t>
      </w:r>
      <w:r w:rsidR="009D0452">
        <w:rPr>
          <w:rFonts w:ascii="Times New Roman" w:hAnsi="Times New Roman" w:cs="Times New Roman"/>
          <w:sz w:val="24"/>
          <w:szCs w:val="24"/>
        </w:rPr>
        <w:t>технического</w:t>
      </w:r>
      <w:r w:rsidRPr="007B5883">
        <w:rPr>
          <w:rFonts w:ascii="Times New Roman" w:hAnsi="Times New Roman" w:cs="Times New Roman"/>
          <w:sz w:val="24"/>
          <w:szCs w:val="24"/>
        </w:rPr>
        <w:t xml:space="preserve"> обслуживания развито недостаточно и характеризуется высокими процентными ставками по кредитам, большим количеством документов, необходимых для получения займа, короткими сроками возврата кредита.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4F84" w:rsidRPr="007B5883" w:rsidRDefault="00844F84" w:rsidP="000F7558">
      <w:pPr>
        <w:pStyle w:val="a5"/>
        <w:widowControl w:val="0"/>
        <w:numPr>
          <w:ilvl w:val="1"/>
          <w:numId w:val="1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В настоящее время в городском округе </w:t>
      </w:r>
      <w:r w:rsidRPr="007B5883">
        <w:rPr>
          <w:rFonts w:ascii="Times New Roman" w:hAnsi="Times New Roman" w:cs="Times New Roman"/>
          <w:color w:val="000000" w:themeColor="text1"/>
          <w:sz w:val="24"/>
          <w:szCs w:val="24"/>
        </w:rPr>
        <w:t>Лотошино</w:t>
      </w:r>
      <w:r w:rsidRPr="007B58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5883">
        <w:rPr>
          <w:rFonts w:ascii="Times New Roman" w:hAnsi="Times New Roman" w:cs="Times New Roman"/>
          <w:sz w:val="24"/>
          <w:szCs w:val="24"/>
        </w:rPr>
        <w:t xml:space="preserve">Московской области реализуется муниципальная программа «Предпринимательство», </w:t>
      </w:r>
      <w:r w:rsidRPr="007B5883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утвержденная постановлением администрации городского округа Лотошино Московской области от 14.11.2022 №1378,</w:t>
      </w:r>
      <w:r w:rsidRPr="007B5883">
        <w:rPr>
          <w:rFonts w:ascii="Times New Roman" w:hAnsi="Times New Roman" w:cs="Times New Roman"/>
          <w:sz w:val="24"/>
          <w:szCs w:val="24"/>
        </w:rPr>
        <w:t xml:space="preserve"> в рамках исполнения которой в сфере бытовых услуг осуществляются мероприятия по содействию увеличению уровня обеспеченности населения предприятиями бытового обслуживания, в том числе предприятиями по ремонту автотранспортных средств.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Вместе с тем в рамках заседаний рабочей группы администрации рассматривается соответствие требованиям законодательства организаций, осуществляющих деятельность по техническому обслуживанию и ремонту автотранспортных средств и оборудования, выявляются проблемные вопросы бизнеса и обсуждаются пути их решения.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F84" w:rsidRPr="007B5883" w:rsidRDefault="00844F84" w:rsidP="000F7558">
      <w:pPr>
        <w:pStyle w:val="a5"/>
        <w:widowControl w:val="0"/>
        <w:numPr>
          <w:ilvl w:val="1"/>
          <w:numId w:val="1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содействие вводу (строительству) новых современных объектов рынка ремонта автотранспортных средств;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повышение доступности услуг по ремонту автотранспортных средств для сельского населения;</w:t>
      </w:r>
    </w:p>
    <w:p w:rsidR="00844F84" w:rsidRPr="007B5883" w:rsidRDefault="00844F84" w:rsidP="00844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оказание информационно-методической поддержки по вводу (строительству) современных объектов частной формы собственности на рынке ремонта автотранспортных средств.</w:t>
      </w:r>
    </w:p>
    <w:p w:rsidR="00844F84" w:rsidRPr="007B5883" w:rsidRDefault="00844F84" w:rsidP="00844F84">
      <w:pPr>
        <w:widowControl w:val="0"/>
        <w:pBdr>
          <w:bottom w:val="single" w:sz="4" w:space="29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655" w:rsidRPr="007B5883" w:rsidRDefault="00FD5655" w:rsidP="00FD565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hAnsi="Times New Roman" w:cs="Times New Roman"/>
          <w:b/>
          <w:sz w:val="24"/>
          <w:szCs w:val="24"/>
        </w:rPr>
        <w:t>3. Развитие конкуренции на рынке розничной торговли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655" w:rsidRPr="007B5883" w:rsidRDefault="00FD5655" w:rsidP="000F7558">
      <w:pPr>
        <w:pStyle w:val="a5"/>
        <w:widowControl w:val="0"/>
        <w:numPr>
          <w:ilvl w:val="1"/>
          <w:numId w:val="11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Рынок розничной торговли является дифференцированным по уровню обеспеченности предприятиями торговли населения, проживающего в населенных пунктах различного типа, что обусловлено различным уровнем социально-экономического развития муниципальных </w:t>
      </w:r>
      <w:r w:rsidRPr="007B5883">
        <w:rPr>
          <w:rFonts w:ascii="Times New Roman" w:hAnsi="Times New Roman" w:cs="Times New Roman"/>
          <w:sz w:val="24"/>
          <w:szCs w:val="24"/>
        </w:rPr>
        <w:lastRenderedPageBreak/>
        <w:t>образований Московской области и их территориальным расположением.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Инфраструктура предприятий розничной торговли в городских населенных пунктах, в особенности находящихся в непосредственной близости от г. Москвы, характеризуется высокой степенью развития современных крупных форматов торговли - торговые центры, торговые комплексы, розничные рынки.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В свою очередь, в сельских населенных пунктах, удаленных от административных центров, наиболее развитыми являются мелкорозничные форматы торговли - сельские магазины, НТО, в том числе объекты мобильной торговли (автолавки).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Вместе с тем организация ярмарочной и нестационарной торговли также является достаточно развитым форматом торговли.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Лотошино Московской области </w:t>
      </w:r>
      <w:r w:rsidR="009E058C">
        <w:rPr>
          <w:rFonts w:ascii="Times New Roman" w:hAnsi="Times New Roman" w:cs="Times New Roman"/>
          <w:sz w:val="24"/>
          <w:szCs w:val="24"/>
        </w:rPr>
        <w:t xml:space="preserve">в </w:t>
      </w:r>
      <w:r w:rsidRPr="007B5883">
        <w:rPr>
          <w:rFonts w:ascii="Times New Roman" w:hAnsi="Times New Roman" w:cs="Times New Roman"/>
          <w:sz w:val="24"/>
          <w:szCs w:val="24"/>
        </w:rPr>
        <w:t xml:space="preserve"> 202</w:t>
      </w:r>
      <w:r w:rsidR="00833286">
        <w:rPr>
          <w:rFonts w:ascii="Times New Roman" w:hAnsi="Times New Roman" w:cs="Times New Roman"/>
          <w:sz w:val="24"/>
          <w:szCs w:val="24"/>
        </w:rPr>
        <w:t>4</w:t>
      </w:r>
      <w:r w:rsidRPr="007B5883">
        <w:rPr>
          <w:rFonts w:ascii="Times New Roman" w:hAnsi="Times New Roman" w:cs="Times New Roman"/>
          <w:sz w:val="24"/>
          <w:szCs w:val="24"/>
        </w:rPr>
        <w:t xml:space="preserve"> год</w:t>
      </w:r>
      <w:r w:rsidR="009E058C">
        <w:rPr>
          <w:rFonts w:ascii="Times New Roman" w:hAnsi="Times New Roman" w:cs="Times New Roman"/>
          <w:sz w:val="24"/>
          <w:szCs w:val="24"/>
        </w:rPr>
        <w:t>у</w:t>
      </w:r>
      <w:r w:rsidRPr="007B5883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85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856EB2" w:rsidRPr="00856EB2">
        <w:rPr>
          <w:rFonts w:ascii="Times New Roman" w:hAnsi="Times New Roman" w:cs="Times New Roman"/>
          <w:sz w:val="24"/>
          <w:szCs w:val="24"/>
        </w:rPr>
        <w:t>6</w:t>
      </w:r>
      <w:r w:rsidRPr="00856EB2">
        <w:rPr>
          <w:rFonts w:ascii="Times New Roman" w:hAnsi="Times New Roman" w:cs="Times New Roman"/>
          <w:sz w:val="24"/>
          <w:szCs w:val="24"/>
        </w:rPr>
        <w:t>0</w:t>
      </w:r>
      <w:r w:rsidRPr="007B5883">
        <w:rPr>
          <w:rFonts w:ascii="Times New Roman" w:hAnsi="Times New Roman" w:cs="Times New Roman"/>
          <w:sz w:val="24"/>
          <w:szCs w:val="24"/>
        </w:rPr>
        <w:t xml:space="preserve"> ярмар</w:t>
      </w:r>
      <w:r w:rsidRPr="007B5883">
        <w:rPr>
          <w:rFonts w:ascii="Times New Roman" w:hAnsi="Times New Roman" w:cs="Times New Roman"/>
          <w:color w:val="000000" w:themeColor="text1"/>
          <w:sz w:val="24"/>
          <w:szCs w:val="24"/>
        </w:rPr>
        <w:t>ок</w:t>
      </w:r>
      <w:r w:rsidRPr="007B5883">
        <w:rPr>
          <w:rFonts w:ascii="Times New Roman" w:hAnsi="Times New Roman" w:cs="Times New Roman"/>
          <w:sz w:val="24"/>
          <w:szCs w:val="24"/>
        </w:rPr>
        <w:t>, из них: 100% - тематические.</w:t>
      </w:r>
    </w:p>
    <w:p w:rsidR="00FD5655" w:rsidRPr="00E51077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EB2">
        <w:rPr>
          <w:rFonts w:ascii="Times New Roman" w:hAnsi="Times New Roman" w:cs="Times New Roman"/>
          <w:sz w:val="24"/>
          <w:szCs w:val="24"/>
        </w:rPr>
        <w:t>По сравнению с  202</w:t>
      </w:r>
      <w:r w:rsidR="00856EB2" w:rsidRPr="00856EB2">
        <w:rPr>
          <w:rFonts w:ascii="Times New Roman" w:hAnsi="Times New Roman" w:cs="Times New Roman"/>
          <w:sz w:val="24"/>
          <w:szCs w:val="24"/>
        </w:rPr>
        <w:t>3</w:t>
      </w:r>
      <w:r w:rsidRPr="00856EB2">
        <w:rPr>
          <w:rFonts w:ascii="Times New Roman" w:hAnsi="Times New Roman" w:cs="Times New Roman"/>
          <w:sz w:val="24"/>
          <w:szCs w:val="24"/>
        </w:rPr>
        <w:t xml:space="preserve"> год</w:t>
      </w:r>
      <w:r w:rsidR="00993B88" w:rsidRPr="00856EB2">
        <w:rPr>
          <w:rFonts w:ascii="Times New Roman" w:hAnsi="Times New Roman" w:cs="Times New Roman"/>
          <w:sz w:val="24"/>
          <w:szCs w:val="24"/>
        </w:rPr>
        <w:t>ом</w:t>
      </w:r>
      <w:r w:rsidRPr="00856EB2">
        <w:rPr>
          <w:rFonts w:ascii="Times New Roman" w:hAnsi="Times New Roman" w:cs="Times New Roman"/>
          <w:sz w:val="24"/>
          <w:szCs w:val="24"/>
        </w:rPr>
        <w:t xml:space="preserve"> доля объектов нестационарной торговли на территории городского округа Лотошино Московской области увеличилась более чем на </w:t>
      </w:r>
      <w:r w:rsidR="00E51077" w:rsidRPr="00856EB2">
        <w:rPr>
          <w:rFonts w:ascii="Times New Roman" w:hAnsi="Times New Roman" w:cs="Times New Roman"/>
          <w:sz w:val="24"/>
          <w:szCs w:val="24"/>
        </w:rPr>
        <w:t>1</w:t>
      </w:r>
      <w:r w:rsidR="00856EB2" w:rsidRPr="00856EB2">
        <w:rPr>
          <w:rFonts w:ascii="Times New Roman" w:hAnsi="Times New Roman" w:cs="Times New Roman"/>
          <w:sz w:val="24"/>
          <w:szCs w:val="24"/>
        </w:rPr>
        <w:t>0</w:t>
      </w:r>
      <w:r w:rsidRPr="00856EB2">
        <w:rPr>
          <w:rFonts w:ascii="Times New Roman" w:hAnsi="Times New Roman" w:cs="Times New Roman"/>
          <w:sz w:val="24"/>
          <w:szCs w:val="24"/>
        </w:rPr>
        <w:t>% и по состоянию на 01.</w:t>
      </w:r>
      <w:r w:rsidR="00856EB2" w:rsidRPr="00856EB2">
        <w:rPr>
          <w:rFonts w:ascii="Times New Roman" w:hAnsi="Times New Roman" w:cs="Times New Roman"/>
          <w:sz w:val="24"/>
          <w:szCs w:val="24"/>
        </w:rPr>
        <w:t>12</w:t>
      </w:r>
      <w:r w:rsidRPr="00856EB2">
        <w:rPr>
          <w:rFonts w:ascii="Times New Roman" w:hAnsi="Times New Roman" w:cs="Times New Roman"/>
          <w:sz w:val="24"/>
          <w:szCs w:val="24"/>
        </w:rPr>
        <w:t>.202</w:t>
      </w:r>
      <w:r w:rsidR="00856EB2" w:rsidRPr="00856EB2">
        <w:rPr>
          <w:rFonts w:ascii="Times New Roman" w:hAnsi="Times New Roman" w:cs="Times New Roman"/>
          <w:sz w:val="24"/>
          <w:szCs w:val="24"/>
        </w:rPr>
        <w:t>4</w:t>
      </w:r>
      <w:r w:rsidRPr="00856EB2">
        <w:rPr>
          <w:rFonts w:ascii="Times New Roman" w:hAnsi="Times New Roman" w:cs="Times New Roman"/>
          <w:sz w:val="24"/>
          <w:szCs w:val="24"/>
        </w:rPr>
        <w:t xml:space="preserve"> их количество составило </w:t>
      </w:r>
      <w:r w:rsidR="00E51077" w:rsidRPr="00856EB2">
        <w:rPr>
          <w:rFonts w:ascii="Times New Roman" w:hAnsi="Times New Roman" w:cs="Times New Roman"/>
          <w:sz w:val="24"/>
          <w:szCs w:val="24"/>
        </w:rPr>
        <w:t>3</w:t>
      </w:r>
      <w:r w:rsidR="00856EB2" w:rsidRPr="00856EB2">
        <w:rPr>
          <w:rFonts w:ascii="Times New Roman" w:hAnsi="Times New Roman" w:cs="Times New Roman"/>
          <w:sz w:val="24"/>
          <w:szCs w:val="24"/>
        </w:rPr>
        <w:t>6.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077">
        <w:rPr>
          <w:rFonts w:ascii="Times New Roman" w:hAnsi="Times New Roman" w:cs="Times New Roman"/>
          <w:sz w:val="24"/>
          <w:szCs w:val="24"/>
        </w:rPr>
        <w:t>Ежегодно в рамках формирования статистической и отчетной информации проводится инвентаризация НТО.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655" w:rsidRPr="007B5883" w:rsidRDefault="00FD5655" w:rsidP="00FD5655">
      <w:pPr>
        <w:widowControl w:val="0"/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Характеристика основных административных и экономических барьеров входа на рынок</w:t>
      </w:r>
    </w:p>
    <w:p w:rsidR="00FD5655" w:rsidRPr="007B5883" w:rsidRDefault="00FD5655" w:rsidP="00FD565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Основными факторами, сдерживающими развитие рынка розничной торговли, являются:</w:t>
      </w:r>
    </w:p>
    <w:p w:rsidR="00FD5655" w:rsidRPr="007B5883" w:rsidRDefault="00FD5655" w:rsidP="00FD565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высокие риски инвестирования в организацию предприятий торговли ввиду нестабильного спроса;</w:t>
      </w:r>
    </w:p>
    <w:p w:rsidR="00FD5655" w:rsidRPr="007B5883" w:rsidRDefault="00FD5655" w:rsidP="00FD565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недостаток собственных финансовых средств у хозяйствующих субъектов;</w:t>
      </w:r>
    </w:p>
    <w:p w:rsidR="00FD5655" w:rsidRPr="007B5883" w:rsidRDefault="00FD5655" w:rsidP="00FD565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отсутствие развитой системы льготного кредитования хозяйствующих субъектов, осуществляющих деятельность в сфере торговли, а также отсутствие иных мер финансовой и нефинансовой поддержки.</w:t>
      </w:r>
    </w:p>
    <w:p w:rsidR="00FD5655" w:rsidRPr="007B5883" w:rsidRDefault="00FD5655" w:rsidP="00FD565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655" w:rsidRPr="007B5883" w:rsidRDefault="00FD5655" w:rsidP="000F7558">
      <w:pPr>
        <w:pStyle w:val="a5"/>
        <w:widowControl w:val="0"/>
        <w:numPr>
          <w:ilvl w:val="1"/>
          <w:numId w:val="11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Меры по развитию рынка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В настоящее время городском округе Лотошино Московской области действует муниципальная программа «Предпринимательство», в состав которой входит подпрограмма «Развитие потребительского рынка и услуг». Мероприятия подпрограммы, направленные на достижение показателей стандарта развития конкуренции: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содействие вводу (строительству) новых современных объектов потребительского рынка и услуг в рамках реализации мероприятий, содействующих развитию торговой деятельности;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развитие нестационарной торговли;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развитие ярмарочной деятельности;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развитие инфраструктуры оптовой торговли.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В части, касающейся ярмарочной торговли,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</w:t>
      </w:r>
      <w:r w:rsidRPr="00856EB2">
        <w:rPr>
          <w:rFonts w:ascii="Times New Roman" w:hAnsi="Times New Roman" w:cs="Times New Roman"/>
          <w:sz w:val="24"/>
          <w:szCs w:val="24"/>
        </w:rPr>
        <w:t>от 16.11.2021 №1170/40</w:t>
      </w:r>
      <w:r w:rsidRPr="007B5883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ярмарок на территории Московской области и продажи товаров (выполнения работ, оказания услуг) на них», организация ярмарок осуществляется в местах, определенных органами местного самоуправления Московской области и включенных в Сводный перечень мест проведения ярмарок на территории области, формируемый Министерством сельского хозяйства и продовольствия Московской области.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В сфере нестационарной торговли с 2016 года внедрен механизм размещения торговых объектов на основании аукционов, проводимых органами местного самоуправления Московской области. С победителями аукционов заключаются договоры на размещение НТО. С 2017 года такого рода аукционы проводятся в электронной форме.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В рамках подпрограммы III «Комплексное развитие сельских территорий» муниципальной программы «Сельское хозяйство </w:t>
      </w:r>
      <w:r w:rsidRPr="007B5883">
        <w:rPr>
          <w:rFonts w:ascii="Times New Roman" w:hAnsi="Times New Roman" w:cs="Times New Roman"/>
          <w:color w:val="000000" w:themeColor="text1"/>
          <w:sz w:val="24"/>
          <w:szCs w:val="24"/>
        </w:rPr>
        <w:t>Подмосковья»</w:t>
      </w:r>
      <w:r w:rsidRPr="007B5883">
        <w:rPr>
          <w:rFonts w:ascii="Times New Roman" w:hAnsi="Times New Roman" w:cs="Times New Roman"/>
          <w:sz w:val="24"/>
          <w:szCs w:val="24"/>
        </w:rPr>
        <w:t xml:space="preserve"> на достижение показателей стандарта развития конкуренции направлено мероприятие «Частичная компенсация транспортных расходов организациям и индивидуальным предпринимателям по доставке продовольственных и промышленных товаров в сельские населенные пункты».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lastRenderedPageBreak/>
        <w:t xml:space="preserve">Для снабжения товарами граждан, проживающих в малонаселенных, удаленных сельских населенных пунктах, организована их регулярная доставка в течение года по графикам. Транспортные расходы организаций и индивидуальных предпринимателей, осуществляющих указанную доставку товаров, частично компенсируются за счет субсидий местным бюджетам городских округов Московской области из бюджета Московской области. 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На 202</w:t>
      </w:r>
      <w:r w:rsidR="001A108B">
        <w:rPr>
          <w:rFonts w:ascii="Times New Roman" w:hAnsi="Times New Roman" w:cs="Times New Roman"/>
          <w:sz w:val="24"/>
          <w:szCs w:val="24"/>
        </w:rPr>
        <w:t>4</w:t>
      </w:r>
      <w:r w:rsidRPr="007B5883">
        <w:rPr>
          <w:rFonts w:ascii="Times New Roman" w:hAnsi="Times New Roman" w:cs="Times New Roman"/>
          <w:sz w:val="24"/>
          <w:szCs w:val="24"/>
        </w:rPr>
        <w:t xml:space="preserve"> год в бюджете городского </w:t>
      </w:r>
      <w:r w:rsidRPr="007B5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округа Лотошино </w:t>
      </w:r>
      <w:r w:rsidRPr="007B5883">
        <w:rPr>
          <w:rFonts w:ascii="Times New Roman" w:hAnsi="Times New Roman" w:cs="Times New Roman"/>
          <w:sz w:val="24"/>
          <w:szCs w:val="24"/>
        </w:rPr>
        <w:t xml:space="preserve">Московской области на указанные цели </w:t>
      </w:r>
      <w:r w:rsidR="00993B88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7B5883">
        <w:rPr>
          <w:rFonts w:ascii="Times New Roman" w:hAnsi="Times New Roman" w:cs="Times New Roman"/>
          <w:sz w:val="24"/>
          <w:szCs w:val="24"/>
        </w:rPr>
        <w:t xml:space="preserve">предусмотрены средства субсидий в размере </w:t>
      </w:r>
      <w:r w:rsidR="009E058C">
        <w:rPr>
          <w:rFonts w:ascii="Times New Roman" w:hAnsi="Times New Roman" w:cs="Times New Roman"/>
          <w:sz w:val="24"/>
          <w:szCs w:val="24"/>
        </w:rPr>
        <w:t>4</w:t>
      </w:r>
      <w:r w:rsidR="00993B88" w:rsidRPr="00856EB2">
        <w:rPr>
          <w:rFonts w:ascii="Times New Roman" w:hAnsi="Times New Roman" w:cs="Times New Roman"/>
          <w:sz w:val="24"/>
          <w:szCs w:val="24"/>
        </w:rPr>
        <w:t>,</w:t>
      </w:r>
      <w:r w:rsidR="009E058C" w:rsidRPr="00856EB2">
        <w:rPr>
          <w:rFonts w:ascii="Times New Roman" w:hAnsi="Times New Roman" w:cs="Times New Roman"/>
          <w:sz w:val="24"/>
          <w:szCs w:val="24"/>
        </w:rPr>
        <w:t>016</w:t>
      </w:r>
      <w:r w:rsidRPr="0085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6EB2">
        <w:rPr>
          <w:rFonts w:ascii="Times New Roman" w:hAnsi="Times New Roman" w:cs="Times New Roman"/>
          <w:sz w:val="24"/>
          <w:szCs w:val="24"/>
        </w:rPr>
        <w:t>м</w:t>
      </w:r>
      <w:r w:rsidR="00993B88" w:rsidRPr="00856EB2">
        <w:rPr>
          <w:rFonts w:ascii="Times New Roman" w:hAnsi="Times New Roman" w:cs="Times New Roman"/>
          <w:sz w:val="24"/>
          <w:szCs w:val="24"/>
        </w:rPr>
        <w:t>лн.</w:t>
      </w:r>
      <w:r w:rsidRPr="00856EB2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7B5883">
        <w:rPr>
          <w:rFonts w:ascii="Times New Roman" w:hAnsi="Times New Roman" w:cs="Times New Roman"/>
          <w:sz w:val="24"/>
          <w:szCs w:val="24"/>
        </w:rPr>
        <w:t xml:space="preserve">, а также средства бюджета -  </w:t>
      </w:r>
      <w:r w:rsidRPr="00856EB2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="009E058C" w:rsidRPr="00856EB2">
        <w:rPr>
          <w:rFonts w:ascii="Times New Roman" w:hAnsi="Times New Roman" w:cs="Times New Roman"/>
          <w:color w:val="000000" w:themeColor="text1"/>
          <w:sz w:val="24"/>
          <w:szCs w:val="24"/>
        </w:rPr>
        <w:t>547</w:t>
      </w:r>
      <w:r w:rsidR="00993B88" w:rsidRPr="0085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6EB2">
        <w:rPr>
          <w:rFonts w:ascii="Times New Roman" w:hAnsi="Times New Roman" w:cs="Times New Roman"/>
          <w:sz w:val="24"/>
          <w:szCs w:val="24"/>
        </w:rPr>
        <w:t>м</w:t>
      </w:r>
      <w:r w:rsidR="00993B88" w:rsidRPr="00856EB2">
        <w:rPr>
          <w:rFonts w:ascii="Times New Roman" w:hAnsi="Times New Roman" w:cs="Times New Roman"/>
          <w:sz w:val="24"/>
          <w:szCs w:val="24"/>
        </w:rPr>
        <w:t>лн.</w:t>
      </w:r>
      <w:r w:rsidRPr="00856EB2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7B5883">
        <w:rPr>
          <w:rFonts w:ascii="Times New Roman" w:hAnsi="Times New Roman" w:cs="Times New Roman"/>
          <w:sz w:val="24"/>
          <w:szCs w:val="24"/>
        </w:rPr>
        <w:t>.</w:t>
      </w:r>
      <w:r w:rsidRPr="007B58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655" w:rsidRPr="007B5883" w:rsidRDefault="00FD5655" w:rsidP="000F7558">
      <w:pPr>
        <w:pStyle w:val="a5"/>
        <w:widowControl w:val="0"/>
        <w:numPr>
          <w:ilvl w:val="1"/>
          <w:numId w:val="12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развитие различных форматов торговли с учетом фактической обеспеченности жителей;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обеспечение жителей сельских населенных пунктов товарами и услугами первой необходимости;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реализация существующих и внедрение новых мер поддержки в отношении хозяйствующих субъектов, осуществляющих деятельность в сфере торговли.</w:t>
      </w:r>
    </w:p>
    <w:p w:rsidR="00FD5655" w:rsidRPr="007B5883" w:rsidRDefault="00FD5655" w:rsidP="00CD7F08">
      <w:pPr>
        <w:pStyle w:val="a5"/>
        <w:tabs>
          <w:tab w:val="left" w:pos="426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655" w:rsidRPr="007B5883" w:rsidRDefault="00FD5655" w:rsidP="000F7558">
      <w:pPr>
        <w:pStyle w:val="a5"/>
        <w:widowControl w:val="0"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B5883">
        <w:rPr>
          <w:rFonts w:ascii="Times New Roman" w:eastAsiaTheme="majorEastAsia" w:hAnsi="Times New Roman" w:cs="Times New Roman"/>
          <w:b/>
          <w:sz w:val="24"/>
          <w:szCs w:val="24"/>
        </w:rPr>
        <w:t>Развитие конкуренции на рынке услуг бытового обслуживания</w:t>
      </w:r>
    </w:p>
    <w:p w:rsidR="00FD5655" w:rsidRPr="007B5883" w:rsidRDefault="00FD5655" w:rsidP="00FD5655">
      <w:pPr>
        <w:pStyle w:val="a5"/>
        <w:widowControl w:val="0"/>
        <w:spacing w:after="0" w:line="240" w:lineRule="auto"/>
        <w:ind w:left="450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FD5655" w:rsidRPr="007B5883" w:rsidRDefault="00FD5655" w:rsidP="00FD5655">
      <w:pPr>
        <w:widowControl w:val="0"/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Характерные особенности рынка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По результатам проведенного мониторинга выявлена дифференциация по уровню обеспеченности услугами предприятий бытового обслуживания сельского и городского населения.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В сельской местности острее, чем в городе наблюдается нехватка бытовых услуг. 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По итогам  202</w:t>
      </w:r>
      <w:r w:rsidR="007D3560">
        <w:rPr>
          <w:rFonts w:ascii="Times New Roman" w:hAnsi="Times New Roman" w:cs="Times New Roman"/>
          <w:sz w:val="24"/>
          <w:szCs w:val="24"/>
        </w:rPr>
        <w:t>4</w:t>
      </w:r>
      <w:r w:rsidRPr="007B5883">
        <w:rPr>
          <w:rFonts w:ascii="Times New Roman" w:hAnsi="Times New Roman" w:cs="Times New Roman"/>
          <w:sz w:val="24"/>
          <w:szCs w:val="24"/>
        </w:rPr>
        <w:t xml:space="preserve"> года обеспеченность населения предприятиями бытового обслуживания составляет </w:t>
      </w:r>
      <w:r w:rsidR="0054281E">
        <w:rPr>
          <w:rFonts w:ascii="Times New Roman" w:hAnsi="Times New Roman" w:cs="Times New Roman"/>
          <w:sz w:val="24"/>
          <w:szCs w:val="24"/>
        </w:rPr>
        <w:t>7,</w:t>
      </w:r>
      <w:r w:rsidR="003A1B1D">
        <w:rPr>
          <w:rFonts w:ascii="Times New Roman" w:hAnsi="Times New Roman" w:cs="Times New Roman"/>
          <w:sz w:val="24"/>
          <w:szCs w:val="24"/>
        </w:rPr>
        <w:t>9</w:t>
      </w:r>
      <w:r w:rsidRPr="007B5883">
        <w:rPr>
          <w:rFonts w:ascii="Times New Roman" w:hAnsi="Times New Roman" w:cs="Times New Roman"/>
          <w:sz w:val="24"/>
          <w:szCs w:val="24"/>
        </w:rPr>
        <w:t xml:space="preserve"> рабочих мест на 1000 жителей при нормативе </w:t>
      </w:r>
      <w:r w:rsidRPr="00856EB2">
        <w:rPr>
          <w:rFonts w:ascii="Times New Roman" w:hAnsi="Times New Roman" w:cs="Times New Roman"/>
          <w:sz w:val="24"/>
          <w:szCs w:val="24"/>
        </w:rPr>
        <w:t>9 рабочих мест</w:t>
      </w:r>
      <w:r w:rsidRPr="007B5883">
        <w:rPr>
          <w:rFonts w:ascii="Times New Roman" w:hAnsi="Times New Roman" w:cs="Times New Roman"/>
          <w:sz w:val="24"/>
          <w:szCs w:val="24"/>
        </w:rPr>
        <w:t xml:space="preserve"> на 1000 жителей.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В настоящее время наблюдается сокращение числа занятых в сфере бытового обслуживания, ухудшение финансового положения предприятий и организаций сферы услуг.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655" w:rsidRPr="007B5883" w:rsidRDefault="00FD5655" w:rsidP="000F7558">
      <w:pPr>
        <w:pStyle w:val="a5"/>
        <w:widowControl w:val="0"/>
        <w:numPr>
          <w:ilvl w:val="1"/>
          <w:numId w:val="14"/>
        </w:numPr>
        <w:tabs>
          <w:tab w:val="left" w:pos="709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административных и экономических барьеров входа на рынок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Основными факторами, сдерживающими развитие рынка, являются: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недостаток финансовых средств;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отсутствие выгодных для начинающих предпринимателей кредитных продуктов;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высокие процентные ставки по предлагаемым банками кредитам для малого и среднего бизнеса, большое количество документов, необходимых для получения займа, короткие сроки возврата кредита.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655" w:rsidRPr="007B5883" w:rsidRDefault="00FD5655" w:rsidP="000F7558">
      <w:pPr>
        <w:pStyle w:val="a5"/>
        <w:widowControl w:val="0"/>
        <w:numPr>
          <w:ilvl w:val="1"/>
          <w:numId w:val="14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Pr="007B5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«Развитие потребительского рынка и услуг» муниципальной программы «Предпринимательство» </w:t>
      </w:r>
      <w:r w:rsidRPr="007B5883">
        <w:rPr>
          <w:rFonts w:ascii="Times New Roman" w:hAnsi="Times New Roman" w:cs="Times New Roman"/>
          <w:sz w:val="24"/>
          <w:szCs w:val="24"/>
        </w:rPr>
        <w:t>на постоянной основе осуществляется взаимодействие с исполнительными органами государственной власти Московской области в части разработки мер по рациональному размещению объектов бытового обслуживания населения, проводится анализ обеспеченности населения предприятиями бытового обслуживания, в том числе услугами бань.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В </w:t>
      </w:r>
      <w:r w:rsidR="0054281E">
        <w:rPr>
          <w:rFonts w:ascii="Times New Roman" w:hAnsi="Times New Roman" w:cs="Times New Roman"/>
          <w:sz w:val="24"/>
          <w:szCs w:val="24"/>
        </w:rPr>
        <w:t>целях улучшения деятельности</w:t>
      </w:r>
      <w:r w:rsidRPr="007B5883">
        <w:rPr>
          <w:rFonts w:ascii="Times New Roman" w:hAnsi="Times New Roman" w:cs="Times New Roman"/>
          <w:sz w:val="24"/>
          <w:szCs w:val="24"/>
        </w:rPr>
        <w:t xml:space="preserve"> для предприятий сферы услуг приняты федеральные и региональные меры поддержки.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03.04.2020 № 434 включены в Перечень наиболее пострадавших отраслей экономики предприятия сферы услуг, осуществляющие деятельность в соответствии с ОКВЭД: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96.04 – «Деятельность физкультурно-оздоровительная»;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95 – «Ремонт компьютеров, предметов личного потребления и хозяйственно-бытового назначения»;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96.01 – «Стирка и химическая чистка текстильных и меховых изделий»;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96.02 – «Предоставление услуг парикмахерскими и салонами красоты».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655" w:rsidRPr="007B5883" w:rsidRDefault="00FD5655" w:rsidP="000F7558">
      <w:pPr>
        <w:pStyle w:val="a5"/>
        <w:widowControl w:val="0"/>
        <w:numPr>
          <w:ilvl w:val="1"/>
          <w:numId w:val="14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увеличение объема оказания услуг, повышение доступности бытовых услуг для сельского населения, развитие новых видов услуг, в том числе оказываемых дистанционно.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655" w:rsidRPr="007B5883" w:rsidRDefault="00FD5655" w:rsidP="000F7558">
      <w:pPr>
        <w:pStyle w:val="a5"/>
        <w:widowControl w:val="0"/>
        <w:numPr>
          <w:ilvl w:val="0"/>
          <w:numId w:val="13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</w:rPr>
        <w:t>Развитие конкуренции на рынке услуг по сбору и транспортированию твердых коммунальных отходов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655" w:rsidRPr="007B5883" w:rsidRDefault="00FD5655" w:rsidP="000F7558">
      <w:pPr>
        <w:pStyle w:val="a5"/>
        <w:widowControl w:val="0"/>
        <w:numPr>
          <w:ilvl w:val="1"/>
          <w:numId w:val="15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Особенностью проблемы сферы обращения с отходами в Московской области является ее территориальное расположение вокруг города Москвы, на территории которого захоронение отходов запрещено.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 xml:space="preserve">Основным способом захоронения отходов производства </w:t>
      </w:r>
      <w:r w:rsidRPr="007B5883">
        <w:rPr>
          <w:rFonts w:ascii="Times New Roman" w:eastAsia="Calibri" w:hAnsi="Times New Roman" w:cs="Times New Roman"/>
          <w:sz w:val="24"/>
          <w:szCs w:val="24"/>
        </w:rPr>
        <w:br/>
        <w:t>и потребления является их захоронение на полигонах ТБО, которые практически исчерпали свой ресурс.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 xml:space="preserve">В этой связи с 2018 года Правительством Московской области реализуется комплексная программа по созданию современных комплексов по переработке отходов (далее – КПО). 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Данные КПО включают в себя автоматизированный сортировочный комплекс, работа которого направлена на отделение полезных фракций для вторичной переработки (бумага, металл, стекло, пластик) – 20% от общего объема поступающих отходов. Зону для компостирования – 30% от общего объема поступающих отходов. Чашу для захоронения «хвостов», оставшихся после переработки – не более 50%</w:t>
      </w:r>
      <w:r w:rsidR="00542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5883">
        <w:rPr>
          <w:rFonts w:ascii="Times New Roman" w:eastAsia="Calibri" w:hAnsi="Times New Roman" w:cs="Times New Roman"/>
          <w:sz w:val="24"/>
          <w:szCs w:val="24"/>
        </w:rPr>
        <w:t>от общего объема отходов.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655" w:rsidRPr="007B5883" w:rsidRDefault="00FD5655" w:rsidP="000F7558">
      <w:pPr>
        <w:pStyle w:val="a5"/>
        <w:keepNext/>
        <w:keepLines/>
        <w:widowControl w:val="0"/>
        <w:numPr>
          <w:ilvl w:val="1"/>
          <w:numId w:val="15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административных и экономических барьеров входа на рынок 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83">
        <w:rPr>
          <w:rFonts w:ascii="Times New Roman" w:eastAsia="Times New Roman" w:hAnsi="Times New Roman" w:cs="Times New Roman"/>
          <w:sz w:val="24"/>
          <w:szCs w:val="24"/>
        </w:rPr>
        <w:t>Создание и внедрение системы по сбору ТКО, в том числе их раздельному сбору, обработке, сортировке, утилизации и размещению отходов, требует больших капитальных затрат.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83">
        <w:rPr>
          <w:rFonts w:ascii="Times New Roman" w:eastAsia="Times New Roman" w:hAnsi="Times New Roman" w:cs="Times New Roman"/>
          <w:sz w:val="24"/>
          <w:szCs w:val="24"/>
        </w:rPr>
        <w:t>Недостаточное количество существующей инфраструктуры для обработки и размещения отходов в соответствии с нормами законодательства Российской Федерации.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83">
        <w:rPr>
          <w:rFonts w:ascii="Times New Roman" w:eastAsia="Times New Roman" w:hAnsi="Times New Roman" w:cs="Times New Roman"/>
          <w:sz w:val="24"/>
          <w:szCs w:val="24"/>
        </w:rPr>
        <w:t>Дефицит свободных земель, отвечающих требованиям экологической безопасности при размещении объектов по обращению с отходами.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83">
        <w:rPr>
          <w:rFonts w:ascii="Times New Roman" w:eastAsia="Times New Roman" w:hAnsi="Times New Roman" w:cs="Times New Roman"/>
          <w:sz w:val="24"/>
          <w:szCs w:val="24"/>
        </w:rPr>
        <w:t>Снижая издержки, предприниматели избавляются от отходов в местах несанкционированных свалок.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83">
        <w:rPr>
          <w:rFonts w:ascii="Times New Roman" w:eastAsia="Times New Roman" w:hAnsi="Times New Roman" w:cs="Times New Roman"/>
          <w:sz w:val="24"/>
          <w:szCs w:val="24"/>
        </w:rPr>
        <w:t>Важно отметить, что сроки получения лицензии по переработке отходов согласно регламенту, составляют 45 рабочих дней. При этом на практике проведение всех административных процедур, а именно документарной и выездной проверки, составляет около 3 недель.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655" w:rsidRPr="007B5883" w:rsidRDefault="00FD5655" w:rsidP="00FD5655">
      <w:pPr>
        <w:widowControl w:val="0"/>
        <w:tabs>
          <w:tab w:val="left" w:pos="43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5655" w:rsidRPr="007B5883" w:rsidRDefault="00FD5655" w:rsidP="000F7558">
      <w:pPr>
        <w:widowControl w:val="0"/>
        <w:numPr>
          <w:ilvl w:val="1"/>
          <w:numId w:val="15"/>
        </w:numPr>
        <w:tabs>
          <w:tab w:val="left" w:pos="709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Меры по развитию частных организаций на рынке сбора и транспортирования ТКО: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Актуализация территориальной схемы обращения с отходами, в том числе с ТКО (не реже чем 1 раз в 3 года с целью приведения территориальной схемы в соответствие с требованиями законодательства Российской Федерации и законодательства Московской области, обновление и дополнение актуальной информацией о состоянии отрасли обращения с отходами в Московской области).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Формирование и ведение перечней инвестиционных проектов и сводного перечня инвестиционных проектов в соответствии с постановлением Правительства Московской области от 26.11.2013 № 982/52 «Об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области».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 xml:space="preserve">Осуществление государственной поддержки инвестиционных проектов в сфере обращения с отходами. Меры поддержки инвесторов, определенные Законом Московской области № 151/2004-ОЗ «О льготном налогообложении в Московской области», предусматривают льготы, </w:t>
      </w:r>
      <w:r w:rsidRPr="007B5883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предоставляемые организациям, реализующим инвестиционные проекты по строительству и последующей эксплуатации генерирующих объектов, функционирующих на основе использования отходов производства и потребления.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Создание эффективных механизмов управления в отрасли обращения с отходами, а именно: реализация комплекса мер, направленных на формирование необходимой информационно-технической базы для решения проблем, связанных с обращением с отходами производства и потребления, а также на стимулирование строительства объектов, предназначенных для обработки, утилизации, обезвреживания, захоронения отходов, в том числе ТКО, и софинансирование строительства объектов по сбору, транспортированию, обработке и утилизации отходов от использования товаров.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Развитие и техническая поддержка специального программного обеспечения государственной информационной системы автоматизации процессов учета и контроля обращения с отходами на территории Московской области. Положительными эффектами от внедрения системы являются повышение прозрачности действий участников отрасли обращения с отходами, качества оказания услуг вывоза отходов, предотвращение нарушений в отрасли обращения с отходами.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Разработка и принятие нормативных правовых актов, направленных на регулирование отрасли обращения с отходами на территории Московской области.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Подбор и подготовка свободных земельных участков в целях реализации инвестиционных проектов в отрасли обращения с отходами.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Формирование, ведение и актуализация перечня инвестиционных проектов в сфере обращения с отходами. Перечни инвестиционных проектов формируются в соответствии с постановлением Правительства Московской области от 26.11.2013 № 982/52 «Об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области». Для этих целей формируются предложения по созданию мощностей по переработке ТКО с последующим внесением в перечень, впоследствии не реже 1 раза в 3 года осуществляется его актуализация по итогам внесения изменений в территориальную схему обращения с отходами, в том числе с ТКО.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Формирование экологической культуры населения в сфере обращения с отходами, а именно: реализация комплекса мер, направленных на обеспечение доступа к информации в сфере обращения с отходами, в том числе: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организация и проведение экологических акций и мероприятий среди населения Московской области, в том числе проведение экоуроков по формированию новой системы обращения;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организация постоянного информирования граждан о формировании новой системы обращения с отходами: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изготовление информационных роликов в области обращения с ТКО;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изготовление лифлетов об обращении с ТКО;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создание дизайн-макетов, изготовление, монтаж-демонтаж баннеров об обращении с ТКО;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изготовление документального фильма о реформировании отрасли обращения с отходами.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Мониторинг и анализ материалов в федеральных, региональных и муниципальных средствах массовой информации. Мероприятие планируется проводить с целью изучения общественного мнения и нивелирования рисков, возникающих при реализации государственной политики в сфере обращения с отходами.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Создание системы раздельного сбора отходов на территории Московской области путем реализации комплекса мер, направленных на стимулирование утилизации отходов, сокращение объемов захоронения отходов, повышения объема возврата в производство полезных фракций, в том числе: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реализация проектов по раздельному сбору ТКО в муниципальных образованиях Московской области (модернизация сортировочных пунктов, контейнерных площадок, установка контейнеров);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создание пунктов приема вторичного сырья от населения на территории муниципальных образований Московской области;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создание производственных мощностей в отрасли обращения с отходами, в том числе за счет внебюджетных средств, а именно: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создание производственных мощностей по обработке ТКО;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lastRenderedPageBreak/>
        <w:t>создание производственных мощностей по переработке вторичных фракций и строительных отходов, обезвреживанию ТКО;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создание производственных мощностей по размещению ТКО;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создание инфраструктуры сбора опасных отходов (разработка стандарта сбора и утилизации опасных отходов, информационная работа с населением).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Потребность в производственных мощностях определяется на основании баланса характеристик, определенных в территориальной схеме обращения с отходами, в том числе ТКО, Московской области.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Поиск инвесторов, отбор инвестиционных проектов в сфере обращения с отходами и заключение соглашений об их реализации с целью оказания мер государственной поддержки осуществляется в порядке, утвержденном постановлением Правительства Московской области от 03.09.2015 № 757/24 «О порядке заключения, изменения и расторжения соглашений о реализации инвестиционных проектов на территории Московской области».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Мониторинг мест размещения отходов путем реализации комплекса мер,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отходов, в том числе ТКО, выявление случаев причинения такого вреда и ликвидацию его последствий. При этом доля ликвидированных мест несанкционированного размещения отходов должна достигать 100% от количества выявленных мест несанкционированного размещения отходов.</w:t>
      </w:r>
    </w:p>
    <w:p w:rsidR="00FD5655" w:rsidRPr="007B5883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Получение государственной услуги по лицензированию деятельности по сбору, транспортированию, обработке, утилизации, обезвреживанию, размещению отходов с использованием Регионального портала государственных услуг uslugi.mosreg.ru.</w:t>
      </w:r>
    </w:p>
    <w:p w:rsidR="00FD5655" w:rsidRDefault="00FD5655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Реализация муниципальной программы «Экология и окружающая среда», утвержденной постановлением администрации городского округа от 14.11.2022 №1388 .</w:t>
      </w:r>
    </w:p>
    <w:p w:rsidR="00AC49BE" w:rsidRPr="007B5883" w:rsidRDefault="00AC49BE" w:rsidP="00FD56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655" w:rsidRPr="007B5883" w:rsidRDefault="00FD5655" w:rsidP="000F7558">
      <w:pPr>
        <w:widowControl w:val="0"/>
        <w:numPr>
          <w:ilvl w:val="1"/>
          <w:numId w:val="15"/>
        </w:numPr>
        <w:tabs>
          <w:tab w:val="left" w:pos="709"/>
        </w:tabs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повышение доли частного бизнеса в сфере сбора и транспортирования ТКО;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повышение прозрачности коммунального комплекса и улучшение качества оказываемых населению услуг;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усиление общественного контроля за работой организаций, занимающихся сбором и транспортированием ТКО, введение системы электронного талона;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уменьшение числа жалоб жителей по вопросам работы организаций, занимающихся сбором и транспортированием ТКО;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развитие системы оценки работы организаций, занимающихся сбором и транспортированием ТКО;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совершенствование процедуры проведения торгов по отбору организаций, занимающихся сбором и транспортированием ТКО;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совершенствование цифровой платформы, информатизация сферы жилищно-коммунального хозяйства.</w:t>
      </w:r>
    </w:p>
    <w:p w:rsidR="00FD5655" w:rsidRPr="007B5883" w:rsidRDefault="00FD5655" w:rsidP="00CD7F08">
      <w:pPr>
        <w:pStyle w:val="a5"/>
        <w:tabs>
          <w:tab w:val="left" w:pos="426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655" w:rsidRPr="007B5883" w:rsidRDefault="00FD5655" w:rsidP="00FD565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</w:rPr>
        <w:t xml:space="preserve">6.Развитие конкуренции на рынке оказания услуг по перевозке </w:t>
      </w:r>
      <w:r w:rsidRPr="007B588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пассажиров автомобильным транспортом по муниципальным </w:t>
      </w:r>
      <w:r w:rsidRPr="007B5883">
        <w:rPr>
          <w:rFonts w:ascii="Times New Roman" w:eastAsia="Times New Roman" w:hAnsi="Times New Roman" w:cs="Times New Roman"/>
          <w:b/>
          <w:sz w:val="24"/>
          <w:szCs w:val="24"/>
        </w:rPr>
        <w:br/>
        <w:t>маршрутам регулярных перевозок</w:t>
      </w:r>
    </w:p>
    <w:p w:rsidR="00FD5655" w:rsidRPr="007B5883" w:rsidRDefault="00FD5655" w:rsidP="00FD565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655" w:rsidRPr="007B5883" w:rsidRDefault="00FD5655" w:rsidP="000F7558">
      <w:pPr>
        <w:pStyle w:val="a5"/>
        <w:widowControl w:val="0"/>
        <w:numPr>
          <w:ilvl w:val="1"/>
          <w:numId w:val="16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FD5655" w:rsidRPr="007B5883" w:rsidRDefault="00FD5655" w:rsidP="00FD565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Особенностью рынка оказания услуг по перевозке пассажиров автомобильным транспортом по муниципальным маршрутам является преобладание в общем числе перевозчиков хозяйствующих субъектов частной формы собственности (1 из 1).</w:t>
      </w:r>
    </w:p>
    <w:p w:rsidR="00FD5655" w:rsidRPr="007B5883" w:rsidRDefault="00FD5655" w:rsidP="00FD565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При этом причиной, тормозящей развитие частных перевозчиков, являются значительные первоначальные вложения (стоимость автобусов и их обслуживания) при длительных сроках окупаемости, а также высокие ставки по банковским кредитам.</w:t>
      </w:r>
    </w:p>
    <w:p w:rsidR="00FD5655" w:rsidRPr="007B5883" w:rsidRDefault="00FD5655" w:rsidP="00FD565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655" w:rsidRPr="007B5883" w:rsidRDefault="00FD5655" w:rsidP="000F7558">
      <w:pPr>
        <w:pStyle w:val="a5"/>
        <w:keepNext/>
        <w:keepLines/>
        <w:widowControl w:val="0"/>
        <w:numPr>
          <w:ilvl w:val="1"/>
          <w:numId w:val="16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Характеристика основных административных </w:t>
      </w: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экономических барьеров входа на рынок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Основными проблемами,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перевозок, являются: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рост числа административных барьеров, затрудняющих ведение бизнеса на рынке пассажирских перевозок;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отставание темпов развития транспортной инфраструктуры от темпов социально-экономического развития региона;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 вложений.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655" w:rsidRPr="007B5883" w:rsidRDefault="00FD5655" w:rsidP="000F7558">
      <w:pPr>
        <w:widowControl w:val="0"/>
        <w:numPr>
          <w:ilvl w:val="1"/>
          <w:numId w:val="16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В городском округе  Лотошино Московской области действует муниципальная программа «Развитие и функционирование дорожно-транспортного комплекса», утвержденная постановлением администрации городского округа Лотошино 14.11.2022 № 1389 (далее - муниципальная программа «Развитие и функционирование дорожно-транспортного комплекса»).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Муниципальной программой «Развитие и функционирование дорожно-транспортного комплекса» предусмотрено решение задач по повышению уровня качества и доступности транспортных услуг для населения: оптимизация маршрутной сети, обновление подвижного состава, создание безналичной оплаты проезда, субсидирование перевозок отдельных категорий граждан.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655" w:rsidRPr="007B5883" w:rsidRDefault="00FD5655" w:rsidP="000F7558">
      <w:pPr>
        <w:widowControl w:val="0"/>
        <w:numPr>
          <w:ilvl w:val="1"/>
          <w:numId w:val="16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развитие институтов взаимодействия государства и бизнеса;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совершенствование конкурентных процедур в сфере пассажирских перевозок;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установление единых стандартов для транспортных средств;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сокращение доли услуг, реализуемых муниципальными унитарными предприятиями, в общем объеме транспортных услуг, в том числе обеспечение преимуществ субъектам малого предпринимательства для участия в закупках на оказание услуг по перевозке пассажиров по маршрутам регулярных перевозок по регулируемым и нерегулируемым тарифам.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655" w:rsidRPr="007B5883" w:rsidRDefault="00FD5655" w:rsidP="00FD5655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7. Развитие конкуренции на рынке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655" w:rsidRPr="007B5883" w:rsidRDefault="00FD5655" w:rsidP="000F7558">
      <w:pPr>
        <w:pStyle w:val="a5"/>
        <w:widowControl w:val="0"/>
        <w:numPr>
          <w:ilvl w:val="1"/>
          <w:numId w:val="17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Рынок услуг связи по предоставлению широкополосного доступа к сети Интернет характеризуется достаточно высокими первоначальными вложениями и длительной окупаемостью инвестиций при отсутствии соответствующей инфраструктуры. При действующих высоких ставках по кредитам хозяйствующие субъекты не готовы оказывать свои услуги в отдаленных поселениях и развивать инфраструктуру связи за счет заемных и собственных средств.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В государственной и муниципальной собственности находится весьма незначительная доля имущества (инфраструктуры), используемого для оказания коммерческих услуг связи. Муниципальная собственность в большинстве случаев интересует операторов связи только в связи с необходимостью размещения антенно-мачтовых сооружений и базовых станций. Для этих целей подбираются земельные участки и иные объекты недвижимости.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655" w:rsidRPr="007B5883" w:rsidRDefault="00FD5655" w:rsidP="000F7558">
      <w:pPr>
        <w:pStyle w:val="a5"/>
        <w:widowControl w:val="0"/>
        <w:numPr>
          <w:ilvl w:val="1"/>
          <w:numId w:val="17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административных и экономических барьеров входа на рынок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Уровень административных барьеров входа на рынок услуг связи по предоставлению фиксированного широкополосного доступа к сети Интернет довольно низок.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Нормативное правовое регулирование отрасли отличается высоким непостоянством и </w:t>
      </w:r>
      <w:r w:rsidRPr="007B5883">
        <w:rPr>
          <w:rFonts w:ascii="Times New Roman" w:hAnsi="Times New Roman" w:cs="Times New Roman"/>
          <w:sz w:val="24"/>
          <w:szCs w:val="24"/>
        </w:rPr>
        <w:lastRenderedPageBreak/>
        <w:t>непредсказуемостью, что влечет за собой значительные риски и делает невозможным долгосрочное планирование.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Неравномерное распределение организаций вследствие высоких капитальных затрат и низкой рентабельности услуг связи в отдаленных поселениях.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Снижение покупательской активности населения: число активных абонентов фиксированного и мобильного широкополосного доступа к сети Интернет на 100 человек населения отстает от среднероссийского значения (12,8 человека против 18,6 человека).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655" w:rsidRPr="007B5883" w:rsidRDefault="00FD5655" w:rsidP="000F7558">
      <w:pPr>
        <w:pStyle w:val="a5"/>
        <w:keepNext/>
        <w:keepLines/>
        <w:widowControl w:val="0"/>
        <w:numPr>
          <w:ilvl w:val="1"/>
          <w:numId w:val="17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На территории городского округа Лотошино Московской области действует муниципальная программа «Цифровое муниципальное образование», утвержденная постановление администрации городского округа Лотошино  от 14.11.2022  № 1380.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Подпрограмма 2 «Развитие информационной и технической инфраструктуры экосистемы цифровой экономики муниципального образования Московской области» направлена на повышение доступности государственных услуг для физических и юридических лиц, создание инфраструктуры экосистемы цифровой экономики.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 xml:space="preserve">В целях упрощения доступа операторов связи к объектам инфраструктуры законом Московской области от 10.10.2014 № 124/2014-ОЗ «Об установлении случаев, при которых не требуется получение разрешения на строительство </w:t>
      </w:r>
      <w:r w:rsidRPr="007B5883">
        <w:rPr>
          <w:rFonts w:ascii="Times New Roman" w:hAnsi="Times New Roman" w:cs="Times New Roman"/>
          <w:sz w:val="24"/>
          <w:szCs w:val="24"/>
        </w:rPr>
        <w:br/>
        <w:t xml:space="preserve">на территории Московской области» предусмотрено положение об отсутствии необходимости получения разрешения на строительство в случае строительства </w:t>
      </w:r>
      <w:r w:rsidRPr="007B5883">
        <w:rPr>
          <w:rFonts w:ascii="Times New Roman" w:hAnsi="Times New Roman" w:cs="Times New Roman"/>
          <w:sz w:val="24"/>
          <w:szCs w:val="24"/>
        </w:rPr>
        <w:br/>
        <w:t>и (или) реконструкции следующих объектов: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линейно-кабельных сооружений связи и кабельных линий электросвязи;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наземных сооружений связи, не являющихся особо опасными и технически сложными.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655" w:rsidRPr="007B5883" w:rsidRDefault="00FD5655" w:rsidP="000F7558">
      <w:pPr>
        <w:pStyle w:val="a5"/>
        <w:keepNext/>
        <w:widowControl w:val="0"/>
        <w:numPr>
          <w:ilvl w:val="1"/>
          <w:numId w:val="17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Перспективы развития рынка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обеспечение формирования инновационной инфраструктуры на принципах установления недискриминационных требований для участников рынка вне зависимости от технологий, используемых при оказании услуг в сфере связи;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обеспечение в не менее чем 80 процентах городов с численностью более 20 тысяч человек наличия не менее 3 операторов, предоставляющих услуги связи для целей передачи сигнала;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стимулирование развития услуг связи и доступа в сеть Интернет в отдаленных поселениях;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сокращение числа пользователей услуг связи и сети Интернет, не имеющих возможности выбора поставщика;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83">
        <w:rPr>
          <w:rFonts w:ascii="Times New Roman" w:hAnsi="Times New Roman" w:cs="Times New Roman"/>
          <w:sz w:val="24"/>
          <w:szCs w:val="24"/>
        </w:rPr>
        <w:t>снижение времени прохождения административных процедур.</w:t>
      </w:r>
    </w:p>
    <w:p w:rsidR="00FD5655" w:rsidRPr="007B5883" w:rsidRDefault="00FD5655" w:rsidP="00FD56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655" w:rsidRPr="007B5883" w:rsidRDefault="00FD5655" w:rsidP="00CD7F08">
      <w:pPr>
        <w:pStyle w:val="a5"/>
        <w:tabs>
          <w:tab w:val="left" w:pos="426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3A4A" w:rsidRPr="007B5883" w:rsidRDefault="00773A4A" w:rsidP="000F7558">
      <w:pPr>
        <w:pStyle w:val="a5"/>
        <w:widowControl w:val="0"/>
        <w:numPr>
          <w:ilvl w:val="0"/>
          <w:numId w:val="17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883">
        <w:rPr>
          <w:rFonts w:ascii="Times New Roman" w:eastAsia="Times New Roman" w:hAnsi="Times New Roman" w:cs="Times New Roman"/>
          <w:b/>
          <w:sz w:val="24"/>
          <w:szCs w:val="24"/>
        </w:rPr>
        <w:t>Развитие конкуренции на рынке услуг общественного питания</w:t>
      </w:r>
    </w:p>
    <w:p w:rsidR="00773A4A" w:rsidRPr="007B5883" w:rsidRDefault="00773A4A" w:rsidP="00773A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3A4A" w:rsidRPr="007B5883" w:rsidRDefault="00773A4A" w:rsidP="000F7558">
      <w:pPr>
        <w:widowControl w:val="0"/>
        <w:numPr>
          <w:ilvl w:val="1"/>
          <w:numId w:val="17"/>
        </w:numPr>
        <w:tabs>
          <w:tab w:val="left" w:pos="709"/>
        </w:tabs>
        <w:spacing w:after="0" w:line="240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Характерные особенности рынка</w:t>
      </w:r>
    </w:p>
    <w:p w:rsidR="00773A4A" w:rsidRPr="007B5883" w:rsidRDefault="00773A4A" w:rsidP="00773A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По итогам  202</w:t>
      </w:r>
      <w:r w:rsidR="00F64544">
        <w:rPr>
          <w:rFonts w:ascii="Times New Roman" w:eastAsia="Calibri" w:hAnsi="Times New Roman" w:cs="Times New Roman"/>
          <w:sz w:val="24"/>
          <w:szCs w:val="24"/>
        </w:rPr>
        <w:t>4</w:t>
      </w:r>
      <w:r w:rsidRPr="007B5883">
        <w:rPr>
          <w:rFonts w:ascii="Times New Roman" w:eastAsia="Calibri" w:hAnsi="Times New Roman" w:cs="Times New Roman"/>
          <w:sz w:val="24"/>
          <w:szCs w:val="24"/>
        </w:rPr>
        <w:t xml:space="preserve"> года обеспеченность населения предприятиями общественного питания составила </w:t>
      </w:r>
      <w:r w:rsidR="00AC49BE">
        <w:rPr>
          <w:rFonts w:ascii="Times New Roman" w:eastAsia="Calibri" w:hAnsi="Times New Roman" w:cs="Times New Roman"/>
          <w:sz w:val="24"/>
          <w:szCs w:val="24"/>
        </w:rPr>
        <w:t>27</w:t>
      </w:r>
      <w:r w:rsidRPr="007B5883">
        <w:rPr>
          <w:rFonts w:ascii="Times New Roman" w:eastAsia="Calibri" w:hAnsi="Times New Roman" w:cs="Times New Roman"/>
          <w:sz w:val="24"/>
          <w:szCs w:val="24"/>
        </w:rPr>
        <w:t xml:space="preserve"> посадочных мест</w:t>
      </w:r>
      <w:r w:rsidR="00F64544">
        <w:rPr>
          <w:rFonts w:ascii="Times New Roman" w:eastAsia="Calibri" w:hAnsi="Times New Roman" w:cs="Times New Roman"/>
          <w:sz w:val="24"/>
          <w:szCs w:val="24"/>
        </w:rPr>
        <w:t>а</w:t>
      </w:r>
      <w:r w:rsidRPr="007B5883">
        <w:rPr>
          <w:rFonts w:ascii="Times New Roman" w:eastAsia="Calibri" w:hAnsi="Times New Roman" w:cs="Times New Roman"/>
          <w:sz w:val="24"/>
          <w:szCs w:val="24"/>
        </w:rPr>
        <w:t xml:space="preserve"> на 1000 жителей при нормативе 40 посадочных мест на 1000 жителей.</w:t>
      </w:r>
    </w:p>
    <w:p w:rsidR="00773A4A" w:rsidRPr="007B5883" w:rsidRDefault="00773A4A" w:rsidP="00773A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В настоящее время наблюдается сокращение числа занятых в сфере общественного питания, ухудшение финансового положения предприятий и организаций сферы общественного питания.</w:t>
      </w:r>
    </w:p>
    <w:p w:rsidR="00773A4A" w:rsidRPr="007B5883" w:rsidRDefault="00773A4A" w:rsidP="00773A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3A4A" w:rsidRPr="007B5883" w:rsidRDefault="00773A4A" w:rsidP="000F7558">
      <w:pPr>
        <w:widowControl w:val="0"/>
        <w:numPr>
          <w:ilvl w:val="1"/>
          <w:numId w:val="17"/>
        </w:numPr>
        <w:tabs>
          <w:tab w:val="left" w:pos="709"/>
        </w:tabs>
        <w:spacing w:after="0" w:line="240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Характеристика основных административных и экономических барьеров входа на рынок </w:t>
      </w:r>
    </w:p>
    <w:p w:rsidR="00773A4A" w:rsidRPr="007B5883" w:rsidRDefault="00773A4A" w:rsidP="00773A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Основными факторами, сдерживающими развитие рынка, являются:</w:t>
      </w:r>
    </w:p>
    <w:p w:rsidR="00773A4A" w:rsidRPr="007B5883" w:rsidRDefault="00773A4A" w:rsidP="00773A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недостаток финансовых средств;</w:t>
      </w:r>
    </w:p>
    <w:p w:rsidR="00773A4A" w:rsidRPr="007B5883" w:rsidRDefault="00773A4A" w:rsidP="00773A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наличие небольшого выбора кредитных программ, высокие процентные ставки по кредитам, большое количество документов, необходимых для доступа к кредитным ресурсам, короткие сроки возврата кредита.</w:t>
      </w:r>
    </w:p>
    <w:p w:rsidR="00773A4A" w:rsidRPr="007B5883" w:rsidRDefault="00773A4A" w:rsidP="00773A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3A4A" w:rsidRPr="007B5883" w:rsidRDefault="00773A4A" w:rsidP="000F7558">
      <w:pPr>
        <w:widowControl w:val="0"/>
        <w:numPr>
          <w:ilvl w:val="1"/>
          <w:numId w:val="17"/>
        </w:numPr>
        <w:tabs>
          <w:tab w:val="left" w:pos="709"/>
        </w:tabs>
        <w:spacing w:after="0" w:line="240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Меры по развитию рынка</w:t>
      </w:r>
    </w:p>
    <w:p w:rsidR="00773A4A" w:rsidRPr="007B5883" w:rsidRDefault="00773A4A" w:rsidP="00773A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В городском округе Лотошино действует муниципальная программа «Предпринимательство», утвержденная постановлением главы городского округа Лотошино Московской области от 14.11.2019 № 1378.</w:t>
      </w:r>
    </w:p>
    <w:p w:rsidR="00773A4A" w:rsidRPr="007B5883" w:rsidRDefault="00773A4A" w:rsidP="00773A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Одно из основных мероприятий Подпрограммы IV «Развитие потребительского рынка и услуг на территории муниципального образования Московской области» муниципальной программы «Предпринимательство» (далее - Подпрограмма IV) направлено на достижение показателей стандарта развития конкуренции - развитие сферы общественного питания на территории Московской области.</w:t>
      </w:r>
    </w:p>
    <w:p w:rsidR="00773A4A" w:rsidRPr="007B5883" w:rsidRDefault="00773A4A" w:rsidP="00773A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В рамках реализации Подпрограммы IV на постоянной основе осуществляется взаимодействие в части разработки мер по рациональному размещению объектов общественного питания, проводится анализ обеспеченности населения Московской области предприятиями, оказывающими услуги общественного питания.</w:t>
      </w:r>
    </w:p>
    <w:p w:rsidR="00773A4A" w:rsidRPr="007B5883" w:rsidRDefault="00773A4A" w:rsidP="00773A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3A4A" w:rsidRPr="007B5883" w:rsidRDefault="00773A4A" w:rsidP="000F7558">
      <w:pPr>
        <w:widowControl w:val="0"/>
        <w:numPr>
          <w:ilvl w:val="1"/>
          <w:numId w:val="17"/>
        </w:numPr>
        <w:tabs>
          <w:tab w:val="left" w:pos="709"/>
        </w:tabs>
        <w:spacing w:after="0" w:line="240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5883">
        <w:rPr>
          <w:rFonts w:ascii="Times New Roman" w:eastAsia="Times New Roman" w:hAnsi="Times New Roman"/>
          <w:b/>
          <w:sz w:val="24"/>
          <w:szCs w:val="24"/>
          <w:lang w:eastAsia="ru-RU"/>
        </w:rPr>
        <w:t>Перспективы развития рынка</w:t>
      </w:r>
    </w:p>
    <w:p w:rsidR="00773A4A" w:rsidRPr="007B5883" w:rsidRDefault="00773A4A" w:rsidP="00773A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:rsidR="00773A4A" w:rsidRPr="007B5883" w:rsidRDefault="00773A4A" w:rsidP="00773A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увеличение уровня обеспеченности населения предприятиями общественного питания;</w:t>
      </w:r>
    </w:p>
    <w:p w:rsidR="00773A4A" w:rsidRPr="007B5883" w:rsidRDefault="00773A4A" w:rsidP="00773A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восстановление прежнего объема рынка общественного питания;</w:t>
      </w:r>
    </w:p>
    <w:p w:rsidR="00773A4A" w:rsidRPr="007B5883" w:rsidRDefault="00773A4A" w:rsidP="00773A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развитие инфраструктуры общественного питания;</w:t>
      </w:r>
    </w:p>
    <w:p w:rsidR="00773A4A" w:rsidRPr="007B5883" w:rsidRDefault="00773A4A" w:rsidP="00773A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883">
        <w:rPr>
          <w:rFonts w:ascii="Times New Roman" w:eastAsia="Calibri" w:hAnsi="Times New Roman" w:cs="Times New Roman"/>
          <w:sz w:val="24"/>
          <w:szCs w:val="24"/>
        </w:rPr>
        <w:t>организация и проведение «социальных»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услуг.</w:t>
      </w:r>
    </w:p>
    <w:p w:rsidR="00D01FB4" w:rsidRPr="007B5883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A22" w:rsidRDefault="00C10D67" w:rsidP="000F7558">
      <w:pPr>
        <w:pStyle w:val="a5"/>
        <w:numPr>
          <w:ilvl w:val="1"/>
          <w:numId w:val="9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Поддержка субъектов малого и среднего предпринимательства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p w:rsidR="007B5883" w:rsidRPr="00CD1762" w:rsidRDefault="007B5883" w:rsidP="007B5883">
      <w:pPr>
        <w:pStyle w:val="a5"/>
        <w:spacing w:after="0" w:line="276" w:lineRule="auto"/>
        <w:ind w:left="37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850"/>
        <w:gridCol w:w="992"/>
        <w:gridCol w:w="1134"/>
        <w:gridCol w:w="1134"/>
        <w:gridCol w:w="2127"/>
      </w:tblGrid>
      <w:tr w:rsidR="00A94EB8" w:rsidRPr="00CD1762" w:rsidTr="00A41B0C">
        <w:trPr>
          <w:trHeight w:val="73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18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предоставленной поддержке</w:t>
            </w:r>
            <w:r w:rsidR="006C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(2023г.)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A94EB8" w:rsidRPr="00CD1762" w:rsidTr="00A41B0C">
        <w:trPr>
          <w:trHeight w:val="18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оказания поддержки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EB8" w:rsidRPr="00CD1762" w:rsidTr="00A41B0C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7C95" w:rsidRPr="00CD1762" w:rsidTr="00A41B0C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95" w:rsidRPr="00CD1762" w:rsidRDefault="00083B13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КФХ «</w:t>
            </w:r>
            <w:r w:rsidR="0018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ФЕРМА ЛИСИНО-ХУТОР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95" w:rsidRPr="00CD1762" w:rsidRDefault="00D6686F" w:rsidP="0008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</w:t>
            </w:r>
            <w:r w:rsidR="0008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007065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95" w:rsidRPr="00CD1762" w:rsidRDefault="00E37C95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95" w:rsidRPr="00CD1762" w:rsidRDefault="00E37C95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конкурсной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B13" w:rsidRDefault="00083B13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</w:p>
          <w:p w:rsidR="00E37C95" w:rsidRPr="00CD1762" w:rsidRDefault="00E37C95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95" w:rsidRPr="00CD1762" w:rsidRDefault="00E37C95" w:rsidP="0008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8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95" w:rsidRPr="00CD1762" w:rsidRDefault="00E37C95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A94EB8" w:rsidRDefault="00A94EB8" w:rsidP="00A94E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544" w:rsidRPr="00F64544" w:rsidRDefault="00F64544" w:rsidP="00F645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544">
        <w:rPr>
          <w:rFonts w:ascii="Times New Roman" w:hAnsi="Times New Roman" w:cs="Times New Roman"/>
          <w:sz w:val="24"/>
          <w:szCs w:val="24"/>
        </w:rPr>
        <w:t xml:space="preserve">В 2024 году  на  поддержку субъектов малого и среднего предпринимательства </w:t>
      </w:r>
      <w:r w:rsidR="00A4428E">
        <w:rPr>
          <w:rFonts w:ascii="Times New Roman" w:hAnsi="Times New Roman" w:cs="Times New Roman"/>
          <w:sz w:val="24"/>
          <w:szCs w:val="24"/>
        </w:rPr>
        <w:t xml:space="preserve">в бюджете округа </w:t>
      </w:r>
      <w:r w:rsidRPr="00F64544">
        <w:rPr>
          <w:rFonts w:ascii="Times New Roman" w:hAnsi="Times New Roman" w:cs="Times New Roman"/>
          <w:sz w:val="24"/>
          <w:szCs w:val="24"/>
        </w:rPr>
        <w:t>было предусмотрено 300 000 рублей. На получение мер поддержки</w:t>
      </w:r>
      <w:r w:rsidR="00EB4766">
        <w:rPr>
          <w:rFonts w:ascii="Times New Roman" w:hAnsi="Times New Roman" w:cs="Times New Roman"/>
          <w:sz w:val="24"/>
          <w:szCs w:val="24"/>
        </w:rPr>
        <w:t>,</w:t>
      </w:r>
      <w:r w:rsidR="00A4428E">
        <w:rPr>
          <w:rFonts w:ascii="Times New Roman" w:hAnsi="Times New Roman" w:cs="Times New Roman"/>
          <w:sz w:val="24"/>
          <w:szCs w:val="24"/>
        </w:rPr>
        <w:t xml:space="preserve"> </w:t>
      </w:r>
      <w:r w:rsidR="00EB4766">
        <w:rPr>
          <w:rFonts w:ascii="Times New Roman" w:hAnsi="Times New Roman" w:cs="Times New Roman"/>
          <w:sz w:val="24"/>
          <w:szCs w:val="24"/>
        </w:rPr>
        <w:t xml:space="preserve">в объявленном конкурсе, </w:t>
      </w:r>
      <w:r w:rsidR="00A4428E">
        <w:rPr>
          <w:rFonts w:ascii="Times New Roman" w:hAnsi="Times New Roman" w:cs="Times New Roman"/>
          <w:sz w:val="24"/>
          <w:szCs w:val="24"/>
        </w:rPr>
        <w:t>от представителей бизнеса</w:t>
      </w:r>
      <w:r w:rsidRPr="00F64544">
        <w:rPr>
          <w:rFonts w:ascii="Times New Roman" w:hAnsi="Times New Roman" w:cs="Times New Roman"/>
          <w:sz w:val="24"/>
          <w:szCs w:val="24"/>
        </w:rPr>
        <w:t xml:space="preserve"> не поступило ни одной заявки.</w:t>
      </w:r>
    </w:p>
    <w:p w:rsidR="002D1516" w:rsidRPr="00CD1762" w:rsidRDefault="002D1516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6A0" w:rsidRDefault="00D016A0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5E3">
        <w:rPr>
          <w:rFonts w:ascii="Times New Roman" w:hAnsi="Times New Roman" w:cs="Times New Roman"/>
          <w:b/>
          <w:sz w:val="24"/>
          <w:szCs w:val="24"/>
        </w:rPr>
        <w:t xml:space="preserve">Раздел 3. Мониторинг состояния и развития конкурентной среды </w:t>
      </w:r>
      <w:r w:rsidR="005C4410" w:rsidRPr="005435E3">
        <w:rPr>
          <w:rFonts w:ascii="Times New Roman" w:hAnsi="Times New Roman" w:cs="Times New Roman"/>
          <w:b/>
          <w:sz w:val="24"/>
          <w:szCs w:val="24"/>
        </w:rPr>
        <w:br/>
      </w:r>
      <w:r w:rsidRPr="005435E3">
        <w:rPr>
          <w:rFonts w:ascii="Times New Roman" w:hAnsi="Times New Roman" w:cs="Times New Roman"/>
          <w:b/>
          <w:sz w:val="24"/>
          <w:szCs w:val="24"/>
        </w:rPr>
        <w:t xml:space="preserve">на рынках товаров, работ и услуг </w:t>
      </w:r>
      <w:r w:rsidR="00DB7D3E" w:rsidRPr="005435E3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="004B2D01" w:rsidRPr="005435E3">
        <w:rPr>
          <w:rFonts w:ascii="Times New Roman" w:hAnsi="Times New Roman" w:cs="Times New Roman"/>
          <w:b/>
          <w:sz w:val="24"/>
          <w:szCs w:val="24"/>
        </w:rPr>
        <w:t>Лотошино</w:t>
      </w:r>
      <w:r w:rsidR="004B2D01"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516"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84A" w:rsidRPr="00CD1762" w:rsidRDefault="00DF384A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46F" w:rsidRPr="00F06F5C" w:rsidRDefault="00057DEF" w:rsidP="00BD24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содействии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="004B2D01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конкурентной политике Московской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Единой автоматизированной системы управления закупками Московской области </w:t>
      </w:r>
      <w:r w:rsidR="004B2D01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2653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442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проведено </w:t>
      </w:r>
      <w:r w:rsidR="00A442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опроса:</w:t>
      </w:r>
      <w:r w:rsidR="00426538" w:rsidRPr="00426538">
        <w:rPr>
          <w:rFonts w:ascii="Times New Roman" w:hAnsi="Times New Roman" w:cs="Times New Roman"/>
          <w:sz w:val="24"/>
          <w:szCs w:val="24"/>
        </w:rPr>
        <w:t xml:space="preserve"> </w:t>
      </w:r>
      <w:r w:rsidR="00BD246F" w:rsidRPr="007E2693">
        <w:rPr>
          <w:rFonts w:ascii="Times New Roman" w:hAnsi="Times New Roman" w:cs="Times New Roman"/>
          <w:sz w:val="24"/>
          <w:szCs w:val="24"/>
        </w:rPr>
        <w:t>«Оценка барьеров для ведения бизнеса в Московской области»</w:t>
      </w:r>
      <w:r w:rsidR="00BD246F">
        <w:rPr>
          <w:rFonts w:ascii="Times New Roman" w:hAnsi="Times New Roman" w:cs="Times New Roman"/>
          <w:sz w:val="24"/>
          <w:szCs w:val="24"/>
        </w:rPr>
        <w:t>,</w:t>
      </w:r>
      <w:r w:rsidR="00BD246F" w:rsidRPr="007E2693">
        <w:rPr>
          <w:rFonts w:ascii="Times New Roman" w:hAnsi="Times New Roman" w:cs="Times New Roman"/>
          <w:sz w:val="24"/>
          <w:szCs w:val="24"/>
        </w:rPr>
        <w:t xml:space="preserve"> «Оценка текущего состояния бизнеса: результаты и перспективы в условиях изменяющейся экономики»</w:t>
      </w:r>
      <w:r w:rsidR="00BD246F">
        <w:rPr>
          <w:rFonts w:ascii="Times New Roman" w:hAnsi="Times New Roman" w:cs="Times New Roman"/>
          <w:sz w:val="24"/>
          <w:szCs w:val="24"/>
        </w:rPr>
        <w:t>,</w:t>
      </w:r>
      <w:r w:rsidR="00BD246F" w:rsidRPr="007E2693">
        <w:rPr>
          <w:rFonts w:ascii="Times New Roman" w:hAnsi="Times New Roman" w:cs="Times New Roman"/>
          <w:sz w:val="24"/>
          <w:szCs w:val="24"/>
        </w:rPr>
        <w:t xml:space="preserve"> «О </w:t>
      </w:r>
      <w:r w:rsidR="00BD246F" w:rsidRPr="007E2693">
        <w:rPr>
          <w:rFonts w:ascii="Times New Roman" w:hAnsi="Times New Roman" w:cs="Times New Roman"/>
          <w:sz w:val="24"/>
          <w:szCs w:val="24"/>
        </w:rPr>
        <w:lastRenderedPageBreak/>
        <w:t>доступности мер поддержки бизнеса в Московской области»</w:t>
      </w:r>
      <w:r w:rsidR="00BD246F">
        <w:rPr>
          <w:rFonts w:ascii="Times New Roman" w:hAnsi="Times New Roman" w:cs="Times New Roman"/>
          <w:sz w:val="24"/>
          <w:szCs w:val="24"/>
        </w:rPr>
        <w:t>,</w:t>
      </w:r>
      <w:r w:rsidR="00BD246F" w:rsidRPr="007E2693">
        <w:rPr>
          <w:rFonts w:ascii="Times New Roman" w:hAnsi="Times New Roman" w:cs="Times New Roman"/>
          <w:sz w:val="24"/>
          <w:szCs w:val="24"/>
        </w:rPr>
        <w:t xml:space="preserve"> «Межрегиональный опрос об удовлетворенности предпринимателей условиями ведения бизнеса в Московской области»</w:t>
      </w:r>
      <w:r w:rsidR="00BD246F">
        <w:rPr>
          <w:rFonts w:ascii="Times New Roman" w:hAnsi="Times New Roman" w:cs="Times New Roman"/>
          <w:sz w:val="24"/>
          <w:szCs w:val="24"/>
        </w:rPr>
        <w:t>;</w:t>
      </w:r>
    </w:p>
    <w:p w:rsidR="00CD2D38" w:rsidRDefault="00426538" w:rsidP="0042653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</w:t>
      </w:r>
      <w:r w:rsidR="00444B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сообщество городского</w:t>
      </w:r>
      <w:r w:rsidR="0038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проявило высокий уровень </w:t>
      </w:r>
      <w:r w:rsidR="00444B9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B9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опросах.</w:t>
      </w:r>
      <w:r w:rsidR="009C358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предпринимателей, принявших участие в опросе, в зависимости от числа юридических лиц и индивидуальных </w:t>
      </w:r>
      <w:r w:rsidR="00444B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 составила</w:t>
      </w:r>
      <w:r w:rsidR="00F1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D24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56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24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 </w:t>
      </w:r>
      <w:r w:rsidR="00BD246F">
        <w:rPr>
          <w:rFonts w:ascii="Times New Roman" w:eastAsia="Times New Roman" w:hAnsi="Times New Roman" w:cs="Times New Roman"/>
          <w:sz w:val="24"/>
          <w:szCs w:val="24"/>
          <w:lang w:eastAsia="ru-RU"/>
        </w:rPr>
        <w:t>2,7</w:t>
      </w:r>
      <w:r w:rsidR="00F15614">
        <w:rPr>
          <w:rFonts w:ascii="Times New Roman" w:eastAsia="Times New Roman" w:hAnsi="Times New Roman" w:cs="Times New Roman"/>
          <w:sz w:val="24"/>
          <w:szCs w:val="24"/>
          <w:lang w:eastAsia="ru-RU"/>
        </w:rPr>
        <w:t>% в зависимости от вида опроса.</w:t>
      </w:r>
    </w:p>
    <w:p w:rsidR="004B2D01" w:rsidRDefault="00F15614" w:rsidP="004B2D0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</w:t>
      </w:r>
      <w:r w:rsidR="009C358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</w:t>
      </w:r>
      <w:r w:rsidR="00444B91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опросов </w:t>
      </w:r>
      <w:r w:rsidR="00444B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C358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в ежедневной работе по развитию конкуренции на территории </w:t>
      </w:r>
      <w:r w:rsidR="00057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38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386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плана мероприятий «дорожных карт» по содействию развитию конкуренции в муниципальном образовании</w:t>
      </w:r>
      <w:r w:rsidR="009C358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11E5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DF9" w:rsidRPr="00855DF9" w:rsidRDefault="00855DF9" w:rsidP="00855DF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ответы предпринимателей можно сделать следующие выводы: в целом обстановка для ведения </w:t>
      </w:r>
      <w:r w:rsidR="00444B91" w:rsidRPr="00855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бизнеса в</w:t>
      </w:r>
      <w:r w:rsidRPr="0085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 Лотошино благоприятная. В непростой экономической ситуации представители бизнеса   продолжили работу, а некоторые даже </w:t>
      </w:r>
      <w:r w:rsidR="00444B91" w:rsidRPr="00855DF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улучшили свои</w:t>
      </w:r>
      <w:r w:rsidRPr="0085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показатели. Уровень конкуренции на многих товарных рынках низкий, что позволяет предпринимателям расширить сферу своей деятельности или осваивать новые рынки. </w:t>
      </w:r>
    </w:p>
    <w:p w:rsidR="00DF384A" w:rsidRDefault="00DF384A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84A" w:rsidRDefault="00DF384A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951" w:rsidRDefault="00CB2795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Раздел</w:t>
      </w:r>
      <w:r w:rsidR="00D773F6" w:rsidRPr="00CD1762">
        <w:rPr>
          <w:rFonts w:ascii="Times New Roman" w:hAnsi="Times New Roman" w:cs="Times New Roman"/>
          <w:b/>
          <w:sz w:val="24"/>
          <w:szCs w:val="24"/>
        </w:rPr>
        <w:t> </w:t>
      </w:r>
      <w:r w:rsidRPr="00CD1762">
        <w:rPr>
          <w:rFonts w:ascii="Times New Roman" w:hAnsi="Times New Roman" w:cs="Times New Roman"/>
          <w:b/>
          <w:sz w:val="24"/>
          <w:szCs w:val="24"/>
        </w:rPr>
        <w:t>4. Взаимодействие с общественностью. Поддержка потенциальных предпринимателей</w:t>
      </w:r>
    </w:p>
    <w:p w:rsidR="00E103AF" w:rsidRPr="00CD1762" w:rsidRDefault="00E103AF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331" w:rsidRPr="00CD1762" w:rsidRDefault="00D80331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4.1</w:t>
      </w:r>
      <w:r w:rsidRPr="00CD1762">
        <w:rPr>
          <w:rFonts w:ascii="Times New Roman" w:hAnsi="Times New Roman" w:cs="Times New Roman"/>
          <w:b/>
          <w:sz w:val="24"/>
          <w:szCs w:val="24"/>
        </w:rPr>
        <w:tab/>
        <w:t xml:space="preserve">Сведения о взаимодействии органов местного самоуправления </w:t>
      </w:r>
      <w:r w:rsidR="00085886" w:rsidRPr="00CD1762">
        <w:rPr>
          <w:rFonts w:ascii="Times New Roman" w:hAnsi="Times New Roman" w:cs="Times New Roman"/>
          <w:b/>
          <w:sz w:val="24"/>
          <w:szCs w:val="24"/>
        </w:rPr>
        <w:br/>
      </w:r>
      <w:r w:rsidRPr="00CD1762">
        <w:rPr>
          <w:rFonts w:ascii="Times New Roman" w:hAnsi="Times New Roman" w:cs="Times New Roman"/>
          <w:b/>
          <w:sz w:val="24"/>
          <w:szCs w:val="24"/>
        </w:rPr>
        <w:t>с общественностью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p w:rsidR="00A722F6" w:rsidRPr="00CD1762" w:rsidRDefault="00A722F6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в своей </w:t>
      </w:r>
      <w:r w:rsidR="00FB3C5B" w:rsidRPr="00CD1762">
        <w:rPr>
          <w:rFonts w:ascii="Times New Roman" w:hAnsi="Times New Roman" w:cs="Times New Roman"/>
          <w:sz w:val="24"/>
          <w:szCs w:val="24"/>
        </w:rPr>
        <w:t>работе</w:t>
      </w:r>
      <w:r w:rsidRPr="00CD1762">
        <w:rPr>
          <w:rFonts w:ascii="Times New Roman" w:hAnsi="Times New Roman" w:cs="Times New Roman"/>
          <w:sz w:val="24"/>
          <w:szCs w:val="24"/>
        </w:rPr>
        <w:t xml:space="preserve"> тесно взаимодействуют с Общественной палатой </w:t>
      </w:r>
      <w:r w:rsidR="0083285F" w:rsidRPr="00CD176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E2E50" w:rsidRPr="00CD1762">
        <w:rPr>
          <w:rFonts w:ascii="Times New Roman" w:hAnsi="Times New Roman" w:cs="Times New Roman"/>
          <w:sz w:val="24"/>
          <w:szCs w:val="24"/>
        </w:rPr>
        <w:t>Лотошино, Советом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предпринимателей </w:t>
      </w:r>
      <w:r w:rsidR="0083285F" w:rsidRPr="00CD176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и другими общественными объединениями. На встречах обсуждаются проблемные вопросы, в том числе и вопросы по развитию конкуренции. Все документы, касающиеся предпринимательской деятельности, в целях недопущения ущемления </w:t>
      </w:r>
      <w:r w:rsidR="001E57F9" w:rsidRPr="00CD1762">
        <w:rPr>
          <w:rFonts w:ascii="Times New Roman" w:hAnsi="Times New Roman" w:cs="Times New Roman"/>
          <w:sz w:val="24"/>
          <w:szCs w:val="24"/>
        </w:rPr>
        <w:t>прав предпринимательского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сообщества</w:t>
      </w:r>
      <w:r w:rsidR="009908A1" w:rsidRPr="00CD1762">
        <w:rPr>
          <w:rFonts w:ascii="Times New Roman" w:hAnsi="Times New Roman" w:cs="Times New Roman"/>
          <w:sz w:val="24"/>
          <w:szCs w:val="24"/>
        </w:rPr>
        <w:t>,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6E2E50" w:rsidRPr="00CD1762">
        <w:rPr>
          <w:rFonts w:ascii="Times New Roman" w:hAnsi="Times New Roman" w:cs="Times New Roman"/>
          <w:sz w:val="24"/>
          <w:szCs w:val="24"/>
        </w:rPr>
        <w:t>проходят оценку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регулирующего воздействия. Документы размещаются на официальном сайте администрации </w:t>
      </w:r>
      <w:r w:rsidR="0083285F" w:rsidRPr="00CD176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Лотошино </w:t>
      </w:r>
      <w:r w:rsidR="00FF3594" w:rsidRPr="00CD1762">
        <w:rPr>
          <w:rFonts w:ascii="Times New Roman" w:hAnsi="Times New Roman" w:cs="Times New Roman"/>
          <w:sz w:val="24"/>
          <w:szCs w:val="24"/>
        </w:rPr>
        <w:t>и проходят общественное обсуждение. По результатам обсуждения уполномоченным органом делается соответствующее заключение.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95F" w:rsidRDefault="00C9595F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795" w:rsidRPr="00CD1762" w:rsidRDefault="00D80331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4.2</w:t>
      </w:r>
      <w:r w:rsidRPr="00CD1762">
        <w:rPr>
          <w:rFonts w:ascii="Times New Roman" w:hAnsi="Times New Roman" w:cs="Times New Roman"/>
          <w:b/>
          <w:sz w:val="24"/>
          <w:szCs w:val="24"/>
        </w:rPr>
        <w:tab/>
        <w:t xml:space="preserve"> Сведения о мероприятиях, обеспечивающих возможности </w:t>
      </w:r>
      <w:r w:rsidR="00085886" w:rsidRPr="00CD1762">
        <w:rPr>
          <w:rFonts w:ascii="Times New Roman" w:hAnsi="Times New Roman" w:cs="Times New Roman"/>
          <w:b/>
          <w:sz w:val="24"/>
          <w:szCs w:val="24"/>
        </w:rPr>
        <w:br/>
      </w:r>
      <w:r w:rsidRPr="00CD1762">
        <w:rPr>
          <w:rFonts w:ascii="Times New Roman" w:hAnsi="Times New Roman" w:cs="Times New Roman"/>
          <w:b/>
          <w:sz w:val="24"/>
          <w:szCs w:val="24"/>
        </w:rPr>
        <w:t>для поиска, отбора и обучения потенциальных предпринимателей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p w:rsidR="00FF3594" w:rsidRDefault="00FF3594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Для населения проводятся различные семинары</w:t>
      </w:r>
      <w:r w:rsidR="00697A52" w:rsidRPr="00CD1762">
        <w:rPr>
          <w:rFonts w:ascii="Times New Roman" w:hAnsi="Times New Roman" w:cs="Times New Roman"/>
          <w:sz w:val="24"/>
          <w:szCs w:val="24"/>
        </w:rPr>
        <w:t>,</w:t>
      </w:r>
      <w:r w:rsidRPr="00CD1762">
        <w:rPr>
          <w:rFonts w:ascii="Times New Roman" w:hAnsi="Times New Roman" w:cs="Times New Roman"/>
          <w:sz w:val="24"/>
          <w:szCs w:val="24"/>
        </w:rPr>
        <w:t xml:space="preserve"> презентации, ярмарки вакансий. Проводится разъяснительная работа </w:t>
      </w:r>
      <w:r w:rsidR="006E6893">
        <w:rPr>
          <w:rFonts w:ascii="Times New Roman" w:hAnsi="Times New Roman" w:cs="Times New Roman"/>
          <w:sz w:val="24"/>
          <w:szCs w:val="24"/>
        </w:rPr>
        <w:t xml:space="preserve">в офисе «Мой бизнес» </w:t>
      </w:r>
      <w:r w:rsidRPr="00CD1762">
        <w:rPr>
          <w:rFonts w:ascii="Times New Roman" w:hAnsi="Times New Roman" w:cs="Times New Roman"/>
          <w:sz w:val="24"/>
          <w:szCs w:val="24"/>
        </w:rPr>
        <w:t>о</w:t>
      </w:r>
      <w:r w:rsidR="006E6893">
        <w:rPr>
          <w:rFonts w:ascii="Times New Roman" w:hAnsi="Times New Roman" w:cs="Times New Roman"/>
          <w:sz w:val="24"/>
          <w:szCs w:val="24"/>
        </w:rPr>
        <w:t xml:space="preserve"> мерах поддержки МСП и</w:t>
      </w:r>
      <w:r w:rsidRPr="00CD1762">
        <w:rPr>
          <w:rFonts w:ascii="Times New Roman" w:hAnsi="Times New Roman" w:cs="Times New Roman"/>
          <w:sz w:val="24"/>
          <w:szCs w:val="24"/>
        </w:rPr>
        <w:t xml:space="preserve"> самозанятости населения. Предлагается составлять бизнес-</w:t>
      </w:r>
      <w:r w:rsidR="006E2E50" w:rsidRPr="00CD1762">
        <w:rPr>
          <w:rFonts w:ascii="Times New Roman" w:hAnsi="Times New Roman" w:cs="Times New Roman"/>
          <w:sz w:val="24"/>
          <w:szCs w:val="24"/>
        </w:rPr>
        <w:t>планы, участвовать</w:t>
      </w:r>
      <w:r w:rsidRPr="00CD1762">
        <w:rPr>
          <w:rFonts w:ascii="Times New Roman" w:hAnsi="Times New Roman" w:cs="Times New Roman"/>
          <w:sz w:val="24"/>
          <w:szCs w:val="24"/>
        </w:rPr>
        <w:t xml:space="preserve"> в программах центра занятости и получать финансовую поддержку на развитие бизнеса. В результате проделанной работы в этом </w:t>
      </w:r>
      <w:r w:rsidR="00EB4766" w:rsidRPr="00CD1762">
        <w:rPr>
          <w:rFonts w:ascii="Times New Roman" w:hAnsi="Times New Roman" w:cs="Times New Roman"/>
          <w:sz w:val="24"/>
          <w:szCs w:val="24"/>
        </w:rPr>
        <w:t>году зарегистрирован</w:t>
      </w:r>
      <w:r w:rsidR="00EB4766" w:rsidRPr="00EB4766">
        <w:rPr>
          <w:rFonts w:ascii="Times New Roman" w:hAnsi="Times New Roman" w:cs="Times New Roman"/>
          <w:sz w:val="24"/>
          <w:szCs w:val="24"/>
        </w:rPr>
        <w:t xml:space="preserve"> 71 субъект</w:t>
      </w:r>
      <w:r w:rsidR="004C31FE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 w:rsidR="004E0938">
        <w:rPr>
          <w:rFonts w:ascii="Times New Roman" w:hAnsi="Times New Roman" w:cs="Times New Roman"/>
          <w:sz w:val="24"/>
          <w:szCs w:val="24"/>
        </w:rPr>
        <w:t>.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6E6893">
        <w:rPr>
          <w:rFonts w:ascii="Times New Roman" w:hAnsi="Times New Roman" w:cs="Times New Roman"/>
          <w:sz w:val="24"/>
          <w:szCs w:val="24"/>
        </w:rPr>
        <w:t xml:space="preserve"> </w:t>
      </w:r>
      <w:r w:rsidR="004F3E6C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1E57F9">
        <w:rPr>
          <w:rFonts w:ascii="Times New Roman" w:hAnsi="Times New Roman" w:cs="Times New Roman"/>
          <w:sz w:val="24"/>
          <w:szCs w:val="24"/>
        </w:rPr>
        <w:t>Муниципальной программой</w:t>
      </w:r>
      <w:r w:rsidR="008B0ED8" w:rsidRPr="00CD1762">
        <w:rPr>
          <w:rFonts w:ascii="Times New Roman" w:hAnsi="Times New Roman" w:cs="Times New Roman"/>
          <w:sz w:val="24"/>
          <w:szCs w:val="24"/>
        </w:rPr>
        <w:t xml:space="preserve"> «</w:t>
      </w:r>
      <w:r w:rsidR="006E2E50" w:rsidRPr="00CD1762">
        <w:rPr>
          <w:rFonts w:ascii="Times New Roman" w:hAnsi="Times New Roman" w:cs="Times New Roman"/>
          <w:sz w:val="24"/>
          <w:szCs w:val="24"/>
        </w:rPr>
        <w:t>Предпринимательство» предусмотрена</w:t>
      </w:r>
      <w:r w:rsidR="008B0ED8" w:rsidRPr="00CD1762">
        <w:rPr>
          <w:rFonts w:ascii="Times New Roman" w:hAnsi="Times New Roman" w:cs="Times New Roman"/>
          <w:sz w:val="24"/>
          <w:szCs w:val="24"/>
        </w:rPr>
        <w:t xml:space="preserve"> финансовая поддержка</w:t>
      </w:r>
      <w:r w:rsidR="001E57F9">
        <w:rPr>
          <w:rFonts w:ascii="Times New Roman" w:hAnsi="Times New Roman" w:cs="Times New Roman"/>
          <w:sz w:val="24"/>
          <w:szCs w:val="24"/>
        </w:rPr>
        <w:t xml:space="preserve"> (субсидия)</w:t>
      </w:r>
      <w:r w:rsidR="008B0ED8" w:rsidRPr="00CD1762">
        <w:rPr>
          <w:rFonts w:ascii="Times New Roman" w:hAnsi="Times New Roman" w:cs="Times New Roman"/>
          <w:sz w:val="24"/>
          <w:szCs w:val="24"/>
        </w:rPr>
        <w:t xml:space="preserve"> на </w:t>
      </w:r>
      <w:r w:rsidR="001E57F9">
        <w:rPr>
          <w:rFonts w:ascii="Times New Roman" w:hAnsi="Times New Roman" w:cs="Times New Roman"/>
          <w:sz w:val="24"/>
          <w:szCs w:val="24"/>
        </w:rPr>
        <w:t xml:space="preserve">компенсацию затрат на </w:t>
      </w:r>
      <w:r w:rsidR="008B0ED8" w:rsidRPr="00CD1762">
        <w:rPr>
          <w:rFonts w:ascii="Times New Roman" w:hAnsi="Times New Roman" w:cs="Times New Roman"/>
          <w:sz w:val="24"/>
          <w:szCs w:val="24"/>
        </w:rPr>
        <w:t>приобретение оборудования</w:t>
      </w:r>
      <w:r w:rsidR="001E57F9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</w:t>
      </w:r>
      <w:r w:rsidR="004E0938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F15614">
        <w:rPr>
          <w:rFonts w:ascii="Times New Roman" w:hAnsi="Times New Roman" w:cs="Times New Roman"/>
          <w:sz w:val="24"/>
          <w:szCs w:val="24"/>
        </w:rPr>
        <w:t>3</w:t>
      </w:r>
      <w:r w:rsidR="004E0938">
        <w:rPr>
          <w:rFonts w:ascii="Times New Roman" w:hAnsi="Times New Roman" w:cs="Times New Roman"/>
          <w:sz w:val="24"/>
          <w:szCs w:val="24"/>
        </w:rPr>
        <w:t>00 тыс.рублей.</w:t>
      </w:r>
    </w:p>
    <w:p w:rsidR="00386B2B" w:rsidRPr="00CD1762" w:rsidRDefault="00386B2B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9EF" w:rsidRDefault="004829EF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E79" w:rsidRDefault="00AE1E79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95F" w:rsidRDefault="00C9595F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95F" w:rsidRDefault="00C9595F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95F" w:rsidRDefault="00C9595F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E79" w:rsidRDefault="00AE1E79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E79" w:rsidRDefault="00AE1E79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F5F" w:rsidRDefault="00E21F5F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B2795" w:rsidRPr="00CD1762">
        <w:rPr>
          <w:rFonts w:ascii="Times New Roman" w:hAnsi="Times New Roman" w:cs="Times New Roman"/>
          <w:b/>
          <w:sz w:val="24"/>
          <w:szCs w:val="24"/>
        </w:rPr>
        <w:t>5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. Наиболее значимые результаты. </w:t>
      </w:r>
      <w:r w:rsidR="0057540D" w:rsidRPr="00CD1762">
        <w:rPr>
          <w:rFonts w:ascii="Times New Roman" w:hAnsi="Times New Roman" w:cs="Times New Roman"/>
          <w:b/>
          <w:sz w:val="24"/>
          <w:szCs w:val="24"/>
        </w:rPr>
        <w:t>Задачи на среднесрочный период</w:t>
      </w:r>
    </w:p>
    <w:p w:rsidR="00177CE5" w:rsidRPr="00CD1762" w:rsidRDefault="00177CE5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F97" w:rsidRDefault="004E0938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ограничительные меры, связанные с введением экономических санкций недружественными государствами против Российской </w:t>
      </w:r>
      <w:r w:rsidR="000342EF">
        <w:rPr>
          <w:rFonts w:ascii="Times New Roman" w:hAnsi="Times New Roman" w:cs="Times New Roman"/>
          <w:sz w:val="24"/>
          <w:szCs w:val="24"/>
        </w:rPr>
        <w:t xml:space="preserve">Федерации, по сравнению с прошлым годом </w:t>
      </w:r>
      <w:r w:rsidR="004C31FE">
        <w:rPr>
          <w:rFonts w:ascii="Times New Roman" w:hAnsi="Times New Roman" w:cs="Times New Roman"/>
          <w:sz w:val="24"/>
          <w:szCs w:val="24"/>
        </w:rPr>
        <w:t>наблюдается незначительное</w:t>
      </w:r>
      <w:r w:rsidR="006E6893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4C31FE">
        <w:rPr>
          <w:rFonts w:ascii="Times New Roman" w:hAnsi="Times New Roman" w:cs="Times New Roman"/>
          <w:sz w:val="24"/>
          <w:szCs w:val="24"/>
        </w:rPr>
        <w:t>е</w:t>
      </w:r>
      <w:r w:rsidR="006E6893">
        <w:rPr>
          <w:rFonts w:ascii="Times New Roman" w:hAnsi="Times New Roman" w:cs="Times New Roman"/>
          <w:sz w:val="24"/>
          <w:szCs w:val="24"/>
        </w:rPr>
        <w:t xml:space="preserve"> </w:t>
      </w:r>
      <w:r w:rsidR="00E85253">
        <w:rPr>
          <w:rFonts w:ascii="Times New Roman" w:hAnsi="Times New Roman" w:cs="Times New Roman"/>
          <w:sz w:val="24"/>
          <w:szCs w:val="24"/>
        </w:rPr>
        <w:t>на рынках товаров, работ и услуг городского</w:t>
      </w:r>
      <w:r w:rsidR="003E5682">
        <w:rPr>
          <w:rFonts w:ascii="Times New Roman" w:hAnsi="Times New Roman" w:cs="Times New Roman"/>
          <w:sz w:val="24"/>
          <w:szCs w:val="24"/>
        </w:rPr>
        <w:t xml:space="preserve"> округа Лотошино</w:t>
      </w:r>
      <w:r w:rsidR="006E6893">
        <w:rPr>
          <w:rFonts w:ascii="Times New Roman" w:hAnsi="Times New Roman" w:cs="Times New Roman"/>
          <w:sz w:val="24"/>
          <w:szCs w:val="24"/>
        </w:rPr>
        <w:t xml:space="preserve">. </w:t>
      </w:r>
      <w:r w:rsidR="004F3E6C" w:rsidRPr="00CD1762">
        <w:rPr>
          <w:rFonts w:ascii="Times New Roman" w:hAnsi="Times New Roman" w:cs="Times New Roman"/>
          <w:sz w:val="24"/>
          <w:szCs w:val="24"/>
        </w:rPr>
        <w:t xml:space="preserve">Наибольшего результата в этом году удалось добиться </w:t>
      </w:r>
      <w:r w:rsidR="000342EF">
        <w:rPr>
          <w:rFonts w:ascii="Times New Roman" w:hAnsi="Times New Roman" w:cs="Times New Roman"/>
          <w:sz w:val="24"/>
          <w:szCs w:val="24"/>
        </w:rPr>
        <w:t>в сфере</w:t>
      </w:r>
      <w:r w:rsidR="004F3E6C" w:rsidRPr="00CD1762">
        <w:rPr>
          <w:rFonts w:ascii="Times New Roman" w:hAnsi="Times New Roman" w:cs="Times New Roman"/>
          <w:sz w:val="24"/>
          <w:szCs w:val="24"/>
        </w:rPr>
        <w:t xml:space="preserve"> розничной торговли</w:t>
      </w:r>
      <w:r w:rsidR="00855DF9">
        <w:rPr>
          <w:rFonts w:ascii="Times New Roman" w:hAnsi="Times New Roman" w:cs="Times New Roman"/>
          <w:sz w:val="24"/>
          <w:szCs w:val="24"/>
        </w:rPr>
        <w:t xml:space="preserve"> и бытового </w:t>
      </w:r>
      <w:r w:rsidR="00E85253">
        <w:rPr>
          <w:rFonts w:ascii="Times New Roman" w:hAnsi="Times New Roman" w:cs="Times New Roman"/>
          <w:sz w:val="24"/>
          <w:szCs w:val="24"/>
        </w:rPr>
        <w:t>обслуживания,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сельскохозяйственной </w:t>
      </w:r>
      <w:r w:rsidR="00E85253">
        <w:rPr>
          <w:rFonts w:ascii="Times New Roman" w:hAnsi="Times New Roman" w:cs="Times New Roman"/>
          <w:sz w:val="24"/>
          <w:szCs w:val="24"/>
        </w:rPr>
        <w:t>продукции,</w:t>
      </w:r>
      <w:r w:rsidR="000342EF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3C565B">
        <w:rPr>
          <w:rFonts w:ascii="Times New Roman" w:hAnsi="Times New Roman" w:cs="Times New Roman"/>
          <w:sz w:val="24"/>
          <w:szCs w:val="24"/>
        </w:rPr>
        <w:t>в сфере сельскохозяйственного туризма.</w:t>
      </w:r>
    </w:p>
    <w:p w:rsidR="00855DF9" w:rsidRDefault="00855DF9" w:rsidP="00855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CE5">
        <w:rPr>
          <w:rFonts w:ascii="Times New Roman" w:hAnsi="Times New Roman" w:cs="Times New Roman"/>
          <w:sz w:val="24"/>
          <w:szCs w:val="24"/>
        </w:rPr>
        <w:t>Органами администрации городского округа Лотошино на регулярной основе проводятся встречи с бизнес-сообществом, где обсуждаются и решаются проблемные вопросы предпринимателей. Вся необходимая информация по вопросам ведения бизнеса и мерах поддержки размещается на официальном сайте городского округа Лотошино в сети Интернет и бизнес-чатах. Органы власти принимают участие в решении определенных вопросов и проблем, оказывают всестороннюю поддержку предпринимателям.</w:t>
      </w:r>
    </w:p>
    <w:p w:rsidR="003C565B" w:rsidRPr="00177CE5" w:rsidRDefault="003C565B" w:rsidP="00855D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сентябре 2024 года при содействии </w:t>
      </w:r>
      <w:r w:rsidR="00811344">
        <w:rPr>
          <w:rFonts w:ascii="Times New Roman" w:hAnsi="Times New Roman" w:cs="Times New Roman"/>
          <w:sz w:val="24"/>
          <w:szCs w:val="24"/>
        </w:rPr>
        <w:t>Уполномоченного по защите прав предпринимателей в Московской области на территории округа проведен межмуниципальный форум предпринимателей «Импульс для развития удаленных территорий Подмосковья». Были рассмотрены вопросы о  региональных  мерах поддержки бизнеса в сфере сельского хозяйства, туризма и производственной сфере, а также вопросы развития конкуренции на территории Московской области.</w:t>
      </w:r>
    </w:p>
    <w:p w:rsidR="004F3E6C" w:rsidRPr="00CD1762" w:rsidRDefault="004F3E6C" w:rsidP="005F7B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Основной задачей на среднесрочный период является содействие органов местного </w:t>
      </w:r>
      <w:r w:rsidR="006E2E50" w:rsidRPr="00CD1762">
        <w:rPr>
          <w:rFonts w:ascii="Times New Roman" w:hAnsi="Times New Roman" w:cs="Times New Roman"/>
          <w:sz w:val="24"/>
          <w:szCs w:val="24"/>
        </w:rPr>
        <w:t>самоуправления развитию</w:t>
      </w:r>
      <w:r w:rsidR="008B0ED8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BA5056" w:rsidRPr="00CD1762">
        <w:rPr>
          <w:rFonts w:ascii="Times New Roman" w:hAnsi="Times New Roman" w:cs="Times New Roman"/>
          <w:sz w:val="24"/>
          <w:szCs w:val="24"/>
        </w:rPr>
        <w:t xml:space="preserve">конкуренции </w:t>
      </w:r>
      <w:r w:rsidR="006E2E50" w:rsidRPr="00CD1762">
        <w:rPr>
          <w:rFonts w:ascii="Times New Roman" w:hAnsi="Times New Roman" w:cs="Times New Roman"/>
          <w:sz w:val="24"/>
          <w:szCs w:val="24"/>
        </w:rPr>
        <w:t>в сфере</w:t>
      </w:r>
      <w:r w:rsidRPr="00CD1762">
        <w:rPr>
          <w:rFonts w:ascii="Times New Roman" w:hAnsi="Times New Roman" w:cs="Times New Roman"/>
          <w:sz w:val="24"/>
          <w:szCs w:val="24"/>
        </w:rPr>
        <w:t xml:space="preserve"> медицинских</w:t>
      </w:r>
      <w:r w:rsidR="00E85253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97559A">
        <w:rPr>
          <w:rFonts w:ascii="Times New Roman" w:hAnsi="Times New Roman" w:cs="Times New Roman"/>
          <w:sz w:val="24"/>
          <w:szCs w:val="24"/>
        </w:rPr>
        <w:t>,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97559A">
        <w:rPr>
          <w:rFonts w:ascii="Times New Roman" w:hAnsi="Times New Roman" w:cs="Times New Roman"/>
          <w:sz w:val="24"/>
          <w:szCs w:val="24"/>
        </w:rPr>
        <w:t xml:space="preserve"> общественного питания</w:t>
      </w:r>
      <w:r w:rsidR="000342EF">
        <w:rPr>
          <w:rFonts w:ascii="Times New Roman" w:hAnsi="Times New Roman" w:cs="Times New Roman"/>
          <w:sz w:val="24"/>
          <w:szCs w:val="24"/>
        </w:rPr>
        <w:t>,</w:t>
      </w:r>
      <w:r w:rsidR="000342EF" w:rsidRPr="00177CE5">
        <w:rPr>
          <w:rFonts w:ascii="Times New Roman" w:hAnsi="Times New Roman" w:cs="Times New Roman"/>
          <w:sz w:val="24"/>
          <w:szCs w:val="24"/>
        </w:rPr>
        <w:t xml:space="preserve"> услуг организаций по выполнению работ по благоустройству городской среды.</w:t>
      </w:r>
      <w:r w:rsidR="000342EF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 xml:space="preserve"> Конкуренция на этих рынках слабая, соответственно и качество оказываемых услуг оставляет желать лучшего. </w:t>
      </w:r>
    </w:p>
    <w:p w:rsidR="00CD1762" w:rsidRDefault="003E5682" w:rsidP="00E103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CE5">
        <w:rPr>
          <w:rFonts w:ascii="Times New Roman" w:hAnsi="Times New Roman" w:cs="Times New Roman"/>
          <w:sz w:val="24"/>
          <w:szCs w:val="24"/>
        </w:rPr>
        <w:t xml:space="preserve">  Для сохранения и развития своего бизнеса предпринимателям необходимо постоянно   применять новые способы повышения конкурентоспособности своей продукции, проявлять активную позицию при отстаивании своих интересов и повышать уровень знаний в своей профессиональной деятельности. </w:t>
      </w:r>
      <w:r w:rsidRPr="00177CE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F7B46" w:rsidRDefault="005F7B46" w:rsidP="00E103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46" w:rsidRDefault="005F7B46" w:rsidP="00E103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46" w:rsidRDefault="005F7B46" w:rsidP="00E103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46" w:rsidRDefault="005F7B46" w:rsidP="00E103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46" w:rsidRDefault="005F7B46" w:rsidP="00E103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46" w:rsidRDefault="005F7B46" w:rsidP="00E103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46" w:rsidRDefault="005F7B46" w:rsidP="00E103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46" w:rsidRDefault="005F7B46" w:rsidP="00E103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46" w:rsidRDefault="005F7B46" w:rsidP="00E103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46" w:rsidRDefault="005F7B46" w:rsidP="00E103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46" w:rsidRDefault="005F7B46" w:rsidP="00E103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46" w:rsidRDefault="005F7B46" w:rsidP="00E103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46" w:rsidRDefault="005F7B46" w:rsidP="00E103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46" w:rsidRDefault="005F7B46" w:rsidP="00E103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5F7B46" w:rsidSect="0025104B">
          <w:pgSz w:w="11906" w:h="16838"/>
          <w:pgMar w:top="709" w:right="566" w:bottom="709" w:left="1134" w:header="708" w:footer="708" w:gutter="0"/>
          <w:cols w:space="708"/>
          <w:docGrid w:linePitch="360"/>
        </w:sectPr>
      </w:pPr>
    </w:p>
    <w:p w:rsidR="00AC0D94" w:rsidRDefault="00AC0D94" w:rsidP="00E103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D94">
        <w:rPr>
          <w:rFonts w:ascii="Times New Roman" w:hAnsi="Times New Roman" w:cs="Times New Roman"/>
          <w:b/>
          <w:sz w:val="24"/>
          <w:szCs w:val="24"/>
        </w:rPr>
        <w:lastRenderedPageBreak/>
        <w:t>Раздел 6. Муниципальные практики, направленные на качественное развитие и улучшение бизнес-среды</w:t>
      </w:r>
    </w:p>
    <w:p w:rsidR="002E2644" w:rsidRDefault="002E2644" w:rsidP="00E103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764" w:type="dxa"/>
        <w:tblInd w:w="-176" w:type="dxa"/>
        <w:tblLook w:val="04A0" w:firstRow="1" w:lastRow="0" w:firstColumn="1" w:lastColumn="0" w:noHBand="0" w:noVBand="1"/>
      </w:tblPr>
      <w:tblGrid>
        <w:gridCol w:w="5133"/>
        <w:gridCol w:w="10631"/>
      </w:tblGrid>
      <w:tr w:rsidR="002E2644" w:rsidRPr="002E2644" w:rsidTr="002E2644">
        <w:tc>
          <w:tcPr>
            <w:tcW w:w="5133" w:type="dxa"/>
          </w:tcPr>
          <w:p w:rsidR="002E2644" w:rsidRPr="002E2644" w:rsidRDefault="002E2644" w:rsidP="00D9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44">
              <w:rPr>
                <w:rFonts w:ascii="Times New Roman" w:hAnsi="Times New Roman" w:cs="Times New Roman"/>
                <w:sz w:val="24"/>
                <w:szCs w:val="24"/>
              </w:rPr>
              <w:t>Наименование лучшей практики по содействию развитию конкуренции в городском округе Лотошино Московской области</w:t>
            </w:r>
          </w:p>
        </w:tc>
        <w:tc>
          <w:tcPr>
            <w:tcW w:w="10631" w:type="dxa"/>
          </w:tcPr>
          <w:p w:rsidR="002E2644" w:rsidRPr="002E2644" w:rsidRDefault="002E2644" w:rsidP="00D9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44">
              <w:rPr>
                <w:rFonts w:ascii="Times New Roman" w:hAnsi="Times New Roman" w:cs="Times New Roman"/>
                <w:sz w:val="24"/>
                <w:szCs w:val="24"/>
              </w:rPr>
              <w:t>Агротуризм - развитие конкуренции в сфере туризма и отдыха городского округа Лотошино</w:t>
            </w:r>
          </w:p>
        </w:tc>
      </w:tr>
      <w:tr w:rsidR="002E2644" w:rsidRPr="002E2644" w:rsidTr="002E2644">
        <w:tc>
          <w:tcPr>
            <w:tcW w:w="5133" w:type="dxa"/>
          </w:tcPr>
          <w:p w:rsidR="002E2644" w:rsidRPr="002E2644" w:rsidRDefault="002E2644" w:rsidP="00D9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44">
              <w:rPr>
                <w:rFonts w:ascii="Times New Roman" w:hAnsi="Times New Roman" w:cs="Times New Roman"/>
                <w:sz w:val="24"/>
                <w:szCs w:val="24"/>
              </w:rPr>
              <w:t>Краткое описание успешной практики</w:t>
            </w:r>
          </w:p>
          <w:p w:rsidR="002E2644" w:rsidRPr="002E2644" w:rsidRDefault="002E2644" w:rsidP="00D9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2E2644" w:rsidRPr="002E2644" w:rsidRDefault="002E2644" w:rsidP="00D952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Городской округ Лотошино расположен на северо-западе Московской области,  граничит с  Тверской областью и  относится к территории сельскохозяйственного назначения. </w:t>
            </w:r>
          </w:p>
          <w:p w:rsidR="002E2644" w:rsidRPr="002E2644" w:rsidRDefault="002E2644" w:rsidP="00D952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Одним из важных рынков для развития конкуренции на территории округа является рынок туризма и отдыха. </w:t>
            </w:r>
          </w:p>
          <w:p w:rsidR="002E2644" w:rsidRPr="002E2644" w:rsidRDefault="002E2644" w:rsidP="00D952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Сельский туризм набирает популярность в Подмосковье. И если раньше многие проводили в сельской местности нашего региона только выходные, то теперь нередко выбирают такой туризм как вариант полноценного отдыха</w:t>
            </w:r>
          </w:p>
          <w:p w:rsidR="002E2644" w:rsidRPr="002E2644" w:rsidRDefault="002E2644" w:rsidP="00D952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Агротуризм – это прекрасная возможность отдохнуть на свежем воздухе, питаться натуральными продуктами, узнать, как вести свое хозяйство, и насладиться романтикой сельской жизни.</w:t>
            </w:r>
            <w:r w:rsidRPr="002E2644">
              <w:rPr>
                <w:sz w:val="24"/>
                <w:szCs w:val="24"/>
              </w:rPr>
              <w:t xml:space="preserve">                </w:t>
            </w:r>
          </w:p>
          <w:p w:rsidR="002E2644" w:rsidRPr="002E2644" w:rsidRDefault="002E2644" w:rsidP="00D952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4">
              <w:rPr>
                <w:sz w:val="24"/>
                <w:szCs w:val="24"/>
              </w:rPr>
              <w:t xml:space="preserve">         </w:t>
            </w:r>
            <w:r w:rsidRPr="002E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Агротуристические услуги может оказывать любой производитель сельскохозяйственной продукции. Физические лица, организации, также организации, занимающиеся переработкой с/х продукции: </w:t>
            </w:r>
          </w:p>
          <w:p w:rsidR="002E2644" w:rsidRPr="002E2644" w:rsidRDefault="002E2644" w:rsidP="002E2644">
            <w:pPr>
              <w:pStyle w:val="ae"/>
              <w:numPr>
                <w:ilvl w:val="0"/>
                <w:numId w:val="18"/>
              </w:numPr>
              <w:jc w:val="both"/>
            </w:pPr>
            <w:r w:rsidRPr="002E2644">
              <w:t xml:space="preserve">  Личные подсобные хозяйства </w:t>
            </w:r>
          </w:p>
          <w:p w:rsidR="002E2644" w:rsidRPr="002E2644" w:rsidRDefault="002E2644" w:rsidP="002E2644">
            <w:pPr>
              <w:pStyle w:val="ae"/>
              <w:numPr>
                <w:ilvl w:val="0"/>
                <w:numId w:val="18"/>
              </w:numPr>
              <w:jc w:val="both"/>
            </w:pPr>
            <w:r w:rsidRPr="002E2644">
              <w:t xml:space="preserve">  КФХ – крестьянские (фермерские) хозяйства </w:t>
            </w:r>
          </w:p>
          <w:p w:rsidR="002E2644" w:rsidRPr="002E2644" w:rsidRDefault="002E2644" w:rsidP="002E2644">
            <w:pPr>
              <w:pStyle w:val="ae"/>
              <w:numPr>
                <w:ilvl w:val="0"/>
                <w:numId w:val="18"/>
              </w:numPr>
              <w:jc w:val="both"/>
            </w:pPr>
            <w:r w:rsidRPr="002E2644">
              <w:t xml:space="preserve">  с/х кооперативы (перерабатывающие, торговые, снабжающие, заготовительные и т.д.) </w:t>
            </w:r>
          </w:p>
          <w:p w:rsidR="002E2644" w:rsidRPr="002E2644" w:rsidRDefault="002E2644" w:rsidP="00D952D3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Агротуризм - реальный дополнительный источник доходов для фермерских хозяйств. </w:t>
            </w:r>
          </w:p>
          <w:p w:rsidR="002E2644" w:rsidRPr="002E2644" w:rsidRDefault="002E2644" w:rsidP="00D952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2644" w:rsidRPr="002E2644" w:rsidTr="002E2644">
        <w:tc>
          <w:tcPr>
            <w:tcW w:w="5133" w:type="dxa"/>
          </w:tcPr>
          <w:p w:rsidR="002E2644" w:rsidRPr="002E2644" w:rsidRDefault="002E2644" w:rsidP="00D9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44">
              <w:rPr>
                <w:rFonts w:ascii="Times New Roman" w:hAnsi="Times New Roman" w:cs="Times New Roman"/>
                <w:sz w:val="24"/>
                <w:szCs w:val="24"/>
              </w:rPr>
              <w:t>Ресурсы, привлеченные для ее реализации</w:t>
            </w:r>
          </w:p>
        </w:tc>
        <w:tc>
          <w:tcPr>
            <w:tcW w:w="10631" w:type="dxa"/>
          </w:tcPr>
          <w:p w:rsidR="002E2644" w:rsidRPr="002E2644" w:rsidRDefault="002E2644" w:rsidP="00D9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44">
              <w:rPr>
                <w:rFonts w:ascii="Times New Roman" w:hAnsi="Times New Roman" w:cs="Times New Roman"/>
                <w:sz w:val="24"/>
                <w:szCs w:val="24"/>
              </w:rPr>
              <w:t xml:space="preserve">        В Подмосковье реализуется «Программа 10 га». Это предоставление действующим фермерам дополнительных земель для расширения бизнеса. И эту землю можно использовать в том числе и под агротуристические задачи. Кроме этого, в Московской области упрощён сам механизм получения участков для ведения с/х деятельности. Облегчен процесс подачи заявок, расширен перечень земель. Можно и самостоятельно подобрать земельный участок на территории городского округа Лотошино, без помощи государственных сервисов. Возможно купить или арендовать землю, находящуюся в  муниципальной собственности,  взять в аренду на льготных условиях.                          </w:t>
            </w:r>
          </w:p>
          <w:p w:rsidR="002E2644" w:rsidRPr="002E2644" w:rsidRDefault="002E2644" w:rsidP="00D9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Агротуризм – направление, активно поддерживаемое государством. По сути, это диверсификация сельской экономики – внедрение популярных в странах Европы, но мало развитых у нас форм несельскохозяйственных видов деятельности.         </w:t>
            </w:r>
          </w:p>
          <w:p w:rsidR="002E2644" w:rsidRPr="002E2644" w:rsidRDefault="002E2644" w:rsidP="00D9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44">
              <w:rPr>
                <w:rFonts w:ascii="Times New Roman" w:hAnsi="Times New Roman" w:cs="Times New Roman"/>
                <w:sz w:val="24"/>
                <w:szCs w:val="24"/>
              </w:rPr>
              <w:t xml:space="preserve">         Из всех мер господдержки с/х предприятий именно для сельского туризма интересен и актуален в гарнт «</w:t>
            </w:r>
            <w:hyperlink r:id="rId9" w:history="1">
              <w:r w:rsidRPr="002E2644">
                <w:rPr>
                  <w:rFonts w:ascii="Times New Roman" w:hAnsi="Times New Roman" w:cs="Times New Roman"/>
                  <w:sz w:val="24"/>
                  <w:szCs w:val="24"/>
                </w:rPr>
                <w:t>Агротуризм</w:t>
              </w:r>
            </w:hyperlink>
            <w:r w:rsidRPr="002E2644">
              <w:rPr>
                <w:rFonts w:ascii="Times New Roman" w:hAnsi="Times New Roman" w:cs="Times New Roman"/>
                <w:sz w:val="24"/>
                <w:szCs w:val="24"/>
              </w:rPr>
              <w:t xml:space="preserve">». Этот грант предназначен и для новичков, желающих заняться сельским туризмом, и для уже действующих с/х предприятий. Это грант ежегодный. В Московской области в 2023 году в рамках этой программы было предусмотрено 20 млн рублей. </w:t>
            </w:r>
          </w:p>
          <w:p w:rsidR="002E2644" w:rsidRPr="002E2644" w:rsidRDefault="002E2644" w:rsidP="00D952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44" w:rsidRPr="002E2644" w:rsidTr="002E2644">
        <w:tc>
          <w:tcPr>
            <w:tcW w:w="5133" w:type="dxa"/>
          </w:tcPr>
          <w:p w:rsidR="002E2644" w:rsidRPr="002E2644" w:rsidRDefault="002E2644" w:rsidP="00D9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результата (текущей ситуации)</w:t>
            </w:r>
          </w:p>
        </w:tc>
        <w:tc>
          <w:tcPr>
            <w:tcW w:w="10631" w:type="dxa"/>
          </w:tcPr>
          <w:p w:rsidR="002E2644" w:rsidRPr="002E2644" w:rsidRDefault="002E2644" w:rsidP="00D9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44">
              <w:rPr>
                <w:rFonts w:ascii="Times New Roman" w:hAnsi="Times New Roman" w:cs="Times New Roman"/>
                <w:sz w:val="24"/>
                <w:szCs w:val="24"/>
              </w:rPr>
              <w:t xml:space="preserve">              В настоящее время на территории округа уверенные шаги в развитии агротуризма делает КФХ «Техновелес». Глава  КФХ в рамках «Программы 10 га»  получил в аренду  землю на территории городского округа Лотошино для создания стационарной медовой пасеки. Фермер после рекультивации земельного участка засеял его многолетними травами и ягодными кустарниками, установил стационарные ульи. Также планирует создать агроландшафтную территорию, оборудовать глэмпинг и развивать агротуризм.</w:t>
            </w:r>
          </w:p>
          <w:p w:rsidR="002E2644" w:rsidRPr="002E2644" w:rsidRDefault="002E2644" w:rsidP="00D9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44">
              <w:rPr>
                <w:rFonts w:ascii="Times New Roman" w:hAnsi="Times New Roman" w:cs="Times New Roman"/>
                <w:sz w:val="24"/>
                <w:szCs w:val="24"/>
              </w:rPr>
              <w:t xml:space="preserve">            В 2022 году в д.Шилово го Лотошино расположилась эко-ферма «Тишь да Крышь» в которой содержится более 200 обитателей на территории в 24 гектара. Одна из крупнейших ферм на территории Московской области пользуется огромным спросом у жителей и гостей округа.</w:t>
            </w:r>
          </w:p>
          <w:p w:rsidR="002E2644" w:rsidRPr="002E2644" w:rsidRDefault="002E2644" w:rsidP="00D9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44">
              <w:rPr>
                <w:rFonts w:ascii="Times New Roman" w:hAnsi="Times New Roman" w:cs="Times New Roman"/>
                <w:sz w:val="24"/>
                <w:szCs w:val="24"/>
              </w:rPr>
              <w:t xml:space="preserve">         У сельхозпроизводителей, получивших земельные участки в аренду по программе импортозамещения «Земля за рубль», также есть планы по развитию агротуризма и экотуризма на территории городского округа Лотошино.</w:t>
            </w:r>
          </w:p>
          <w:p w:rsidR="002E2644" w:rsidRPr="002E2644" w:rsidRDefault="002E2644" w:rsidP="00D952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2644" w:rsidRPr="002E2644" w:rsidTr="002E2644">
        <w:tc>
          <w:tcPr>
            <w:tcW w:w="5133" w:type="dxa"/>
          </w:tcPr>
          <w:p w:rsidR="002E2644" w:rsidRPr="002E2644" w:rsidRDefault="002E2644" w:rsidP="00D9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44">
              <w:rPr>
                <w:rFonts w:ascii="Times New Roman" w:hAnsi="Times New Roman" w:cs="Times New Roman"/>
                <w:sz w:val="24"/>
                <w:szCs w:val="24"/>
              </w:rPr>
              <w:t>Значение количественного (качественного) показателя результата</w:t>
            </w:r>
          </w:p>
        </w:tc>
        <w:tc>
          <w:tcPr>
            <w:tcW w:w="10631" w:type="dxa"/>
          </w:tcPr>
          <w:p w:rsidR="002E2644" w:rsidRPr="002E2644" w:rsidRDefault="002E2644" w:rsidP="00D9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городского округа Лотошино осуществляют свою деятельность в сфере сельского хозяйства 13 хозяйствующих субъектов, 4 из них развивают направление агротуризма и экотуризма. Результатом этого является </w:t>
            </w:r>
            <w:r w:rsidRPr="002E26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увеличение  объемов производства сельскохозяйственной продукции и количества рабочих мест в округе.</w:t>
            </w:r>
          </w:p>
        </w:tc>
      </w:tr>
    </w:tbl>
    <w:p w:rsidR="005F7B46" w:rsidRPr="002E2644" w:rsidRDefault="005F7B46" w:rsidP="00E103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F7B46" w:rsidRPr="002E2644" w:rsidSect="005F7B46">
      <w:pgSz w:w="16838" w:h="11906" w:orient="landscape"/>
      <w:pgMar w:top="1134" w:right="709" w:bottom="56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AB1" w:rsidRDefault="000C4AB1" w:rsidP="007B38AE">
      <w:pPr>
        <w:spacing w:after="0" w:line="240" w:lineRule="auto"/>
      </w:pPr>
      <w:r>
        <w:separator/>
      </w:r>
    </w:p>
  </w:endnote>
  <w:endnote w:type="continuationSeparator" w:id="0">
    <w:p w:rsidR="000C4AB1" w:rsidRDefault="000C4AB1" w:rsidP="007B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AB1" w:rsidRDefault="000C4AB1" w:rsidP="007B38AE">
      <w:pPr>
        <w:spacing w:after="0" w:line="240" w:lineRule="auto"/>
      </w:pPr>
      <w:r>
        <w:separator/>
      </w:r>
    </w:p>
  </w:footnote>
  <w:footnote w:type="continuationSeparator" w:id="0">
    <w:p w:rsidR="000C4AB1" w:rsidRDefault="000C4AB1" w:rsidP="007B3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D45"/>
    <w:multiLevelType w:val="multilevel"/>
    <w:tmpl w:val="44BEAD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7D5052"/>
    <w:multiLevelType w:val="multilevel"/>
    <w:tmpl w:val="3DD6CE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F1248AF"/>
    <w:multiLevelType w:val="multilevel"/>
    <w:tmpl w:val="4B3496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88553A"/>
    <w:multiLevelType w:val="multilevel"/>
    <w:tmpl w:val="F6247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836911"/>
    <w:multiLevelType w:val="multilevel"/>
    <w:tmpl w:val="E0907C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2D46B8"/>
    <w:multiLevelType w:val="multilevel"/>
    <w:tmpl w:val="863C0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152D5C"/>
    <w:multiLevelType w:val="multilevel"/>
    <w:tmpl w:val="EAD45E2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7" w15:restartNumberingAfterBreak="0">
    <w:nsid w:val="3B9C1FF1"/>
    <w:multiLevelType w:val="multilevel"/>
    <w:tmpl w:val="1012E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C2B731D"/>
    <w:multiLevelType w:val="multilevel"/>
    <w:tmpl w:val="CEBED8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764344"/>
    <w:multiLevelType w:val="multilevel"/>
    <w:tmpl w:val="7B306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2C6562B"/>
    <w:multiLevelType w:val="multilevel"/>
    <w:tmpl w:val="D3307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1" w15:restartNumberingAfterBreak="0">
    <w:nsid w:val="44035F17"/>
    <w:multiLevelType w:val="multilevel"/>
    <w:tmpl w:val="5B68234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 w15:restartNumberingAfterBreak="0">
    <w:nsid w:val="4712352F"/>
    <w:multiLevelType w:val="multilevel"/>
    <w:tmpl w:val="256272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A862EA4"/>
    <w:multiLevelType w:val="multilevel"/>
    <w:tmpl w:val="1DA825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15036E0"/>
    <w:multiLevelType w:val="multilevel"/>
    <w:tmpl w:val="BE8A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A442A3"/>
    <w:multiLevelType w:val="multilevel"/>
    <w:tmpl w:val="73948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2B14E48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7" w15:restartNumberingAfterBreak="0">
    <w:nsid w:val="7AB95D4F"/>
    <w:multiLevelType w:val="multilevel"/>
    <w:tmpl w:val="D362E6C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  <w:i w:val="0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  <w:b/>
        <w:i w:val="0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5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11"/>
  </w:num>
  <w:num w:numId="1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28"/>
    <w:rsid w:val="0000315C"/>
    <w:rsid w:val="00003279"/>
    <w:rsid w:val="00004546"/>
    <w:rsid w:val="00007AD8"/>
    <w:rsid w:val="0001009E"/>
    <w:rsid w:val="00011D88"/>
    <w:rsid w:val="00012D9C"/>
    <w:rsid w:val="000162E1"/>
    <w:rsid w:val="00017BAC"/>
    <w:rsid w:val="00020135"/>
    <w:rsid w:val="00021AAA"/>
    <w:rsid w:val="00023912"/>
    <w:rsid w:val="0003177D"/>
    <w:rsid w:val="00033B18"/>
    <w:rsid w:val="000342EF"/>
    <w:rsid w:val="0003456F"/>
    <w:rsid w:val="0003615B"/>
    <w:rsid w:val="00036A90"/>
    <w:rsid w:val="0004020F"/>
    <w:rsid w:val="000410CF"/>
    <w:rsid w:val="000436CC"/>
    <w:rsid w:val="000442D9"/>
    <w:rsid w:val="000447E2"/>
    <w:rsid w:val="00044E19"/>
    <w:rsid w:val="00045DCA"/>
    <w:rsid w:val="00046EEA"/>
    <w:rsid w:val="00050BB6"/>
    <w:rsid w:val="000550BF"/>
    <w:rsid w:val="00057DEF"/>
    <w:rsid w:val="000634ED"/>
    <w:rsid w:val="0006425E"/>
    <w:rsid w:val="00064855"/>
    <w:rsid w:val="000650E5"/>
    <w:rsid w:val="000659FB"/>
    <w:rsid w:val="00066CDF"/>
    <w:rsid w:val="00067075"/>
    <w:rsid w:val="000673B7"/>
    <w:rsid w:val="000676A8"/>
    <w:rsid w:val="00067A71"/>
    <w:rsid w:val="00067D6B"/>
    <w:rsid w:val="00071419"/>
    <w:rsid w:val="0007206A"/>
    <w:rsid w:val="00072B0F"/>
    <w:rsid w:val="00072D55"/>
    <w:rsid w:val="00072E83"/>
    <w:rsid w:val="0007511F"/>
    <w:rsid w:val="000754C0"/>
    <w:rsid w:val="00080D94"/>
    <w:rsid w:val="00083B13"/>
    <w:rsid w:val="00085886"/>
    <w:rsid w:val="00086A39"/>
    <w:rsid w:val="00091D04"/>
    <w:rsid w:val="00093361"/>
    <w:rsid w:val="00093F94"/>
    <w:rsid w:val="000A5C28"/>
    <w:rsid w:val="000A7187"/>
    <w:rsid w:val="000A7701"/>
    <w:rsid w:val="000B0BA2"/>
    <w:rsid w:val="000B49D1"/>
    <w:rsid w:val="000B6094"/>
    <w:rsid w:val="000B7A24"/>
    <w:rsid w:val="000C0039"/>
    <w:rsid w:val="000C0C9D"/>
    <w:rsid w:val="000C1044"/>
    <w:rsid w:val="000C1973"/>
    <w:rsid w:val="000C4514"/>
    <w:rsid w:val="000C4AB1"/>
    <w:rsid w:val="000C52D0"/>
    <w:rsid w:val="000C7B53"/>
    <w:rsid w:val="000D166D"/>
    <w:rsid w:val="000D2C77"/>
    <w:rsid w:val="000D2E1F"/>
    <w:rsid w:val="000D3480"/>
    <w:rsid w:val="000D3875"/>
    <w:rsid w:val="000D6D96"/>
    <w:rsid w:val="000D788E"/>
    <w:rsid w:val="000D7ADC"/>
    <w:rsid w:val="000E0FF5"/>
    <w:rsid w:val="000E3C30"/>
    <w:rsid w:val="000E7F4A"/>
    <w:rsid w:val="000F0932"/>
    <w:rsid w:val="000F0D8E"/>
    <w:rsid w:val="000F321F"/>
    <w:rsid w:val="000F48A2"/>
    <w:rsid w:val="000F7558"/>
    <w:rsid w:val="0010247D"/>
    <w:rsid w:val="001051A1"/>
    <w:rsid w:val="00105AF6"/>
    <w:rsid w:val="0010633D"/>
    <w:rsid w:val="001101B5"/>
    <w:rsid w:val="001125FD"/>
    <w:rsid w:val="00112BA0"/>
    <w:rsid w:val="001142E4"/>
    <w:rsid w:val="00115690"/>
    <w:rsid w:val="0011571F"/>
    <w:rsid w:val="0012094B"/>
    <w:rsid w:val="00120EDC"/>
    <w:rsid w:val="00121569"/>
    <w:rsid w:val="00121694"/>
    <w:rsid w:val="0012365E"/>
    <w:rsid w:val="0012371F"/>
    <w:rsid w:val="001238BE"/>
    <w:rsid w:val="00124B94"/>
    <w:rsid w:val="0012512E"/>
    <w:rsid w:val="0012645C"/>
    <w:rsid w:val="00131673"/>
    <w:rsid w:val="0013177B"/>
    <w:rsid w:val="0013357B"/>
    <w:rsid w:val="00143C43"/>
    <w:rsid w:val="00147566"/>
    <w:rsid w:val="001504FB"/>
    <w:rsid w:val="001510FC"/>
    <w:rsid w:val="00153074"/>
    <w:rsid w:val="00153E3C"/>
    <w:rsid w:val="001575F3"/>
    <w:rsid w:val="0016055C"/>
    <w:rsid w:val="00162D3B"/>
    <w:rsid w:val="00167B27"/>
    <w:rsid w:val="00172F7F"/>
    <w:rsid w:val="00173E5D"/>
    <w:rsid w:val="00177666"/>
    <w:rsid w:val="001777EF"/>
    <w:rsid w:val="00177CE5"/>
    <w:rsid w:val="00180107"/>
    <w:rsid w:val="00180521"/>
    <w:rsid w:val="00183C00"/>
    <w:rsid w:val="0018475C"/>
    <w:rsid w:val="0018563F"/>
    <w:rsid w:val="001917E8"/>
    <w:rsid w:val="00191C03"/>
    <w:rsid w:val="001930B3"/>
    <w:rsid w:val="00196168"/>
    <w:rsid w:val="00197F38"/>
    <w:rsid w:val="001A108B"/>
    <w:rsid w:val="001A56C4"/>
    <w:rsid w:val="001A6055"/>
    <w:rsid w:val="001A6B1B"/>
    <w:rsid w:val="001A776D"/>
    <w:rsid w:val="001A7FCB"/>
    <w:rsid w:val="001B0321"/>
    <w:rsid w:val="001B1DD5"/>
    <w:rsid w:val="001B2102"/>
    <w:rsid w:val="001B4568"/>
    <w:rsid w:val="001B46AF"/>
    <w:rsid w:val="001B6070"/>
    <w:rsid w:val="001B729C"/>
    <w:rsid w:val="001C01B1"/>
    <w:rsid w:val="001C1DC5"/>
    <w:rsid w:val="001C3C2E"/>
    <w:rsid w:val="001C48A2"/>
    <w:rsid w:val="001C4EDA"/>
    <w:rsid w:val="001C50FC"/>
    <w:rsid w:val="001C51CD"/>
    <w:rsid w:val="001C5B72"/>
    <w:rsid w:val="001C5F0A"/>
    <w:rsid w:val="001C6A8A"/>
    <w:rsid w:val="001D2A08"/>
    <w:rsid w:val="001D2D80"/>
    <w:rsid w:val="001D398F"/>
    <w:rsid w:val="001D4924"/>
    <w:rsid w:val="001D5326"/>
    <w:rsid w:val="001D629E"/>
    <w:rsid w:val="001D64E6"/>
    <w:rsid w:val="001E23AC"/>
    <w:rsid w:val="001E255D"/>
    <w:rsid w:val="001E2E35"/>
    <w:rsid w:val="001E57F9"/>
    <w:rsid w:val="001F0E68"/>
    <w:rsid w:val="001F72BE"/>
    <w:rsid w:val="00200060"/>
    <w:rsid w:val="0020230B"/>
    <w:rsid w:val="002038FD"/>
    <w:rsid w:val="00205224"/>
    <w:rsid w:val="00211171"/>
    <w:rsid w:val="002124DD"/>
    <w:rsid w:val="00213337"/>
    <w:rsid w:val="002149DF"/>
    <w:rsid w:val="00214D98"/>
    <w:rsid w:val="0021585C"/>
    <w:rsid w:val="00215D1E"/>
    <w:rsid w:val="0021688D"/>
    <w:rsid w:val="002200FB"/>
    <w:rsid w:val="00224C45"/>
    <w:rsid w:val="00231956"/>
    <w:rsid w:val="00235FFC"/>
    <w:rsid w:val="0023720A"/>
    <w:rsid w:val="00242FAC"/>
    <w:rsid w:val="00243001"/>
    <w:rsid w:val="00243C1C"/>
    <w:rsid w:val="002441B1"/>
    <w:rsid w:val="00245DBC"/>
    <w:rsid w:val="002468D0"/>
    <w:rsid w:val="0025104B"/>
    <w:rsid w:val="00251657"/>
    <w:rsid w:val="00252A66"/>
    <w:rsid w:val="002554B4"/>
    <w:rsid w:val="0025691D"/>
    <w:rsid w:val="00260D26"/>
    <w:rsid w:val="0026207C"/>
    <w:rsid w:val="00264470"/>
    <w:rsid w:val="00265B13"/>
    <w:rsid w:val="0026731D"/>
    <w:rsid w:val="00267B06"/>
    <w:rsid w:val="00273117"/>
    <w:rsid w:val="00273151"/>
    <w:rsid w:val="00273751"/>
    <w:rsid w:val="002757A2"/>
    <w:rsid w:val="00277856"/>
    <w:rsid w:val="00280D38"/>
    <w:rsid w:val="002822A0"/>
    <w:rsid w:val="002843DF"/>
    <w:rsid w:val="002857A1"/>
    <w:rsid w:val="002867C7"/>
    <w:rsid w:val="00294D70"/>
    <w:rsid w:val="002950EE"/>
    <w:rsid w:val="002975F3"/>
    <w:rsid w:val="002A21DF"/>
    <w:rsid w:val="002A26F0"/>
    <w:rsid w:val="002A2BC1"/>
    <w:rsid w:val="002A4894"/>
    <w:rsid w:val="002A5C8E"/>
    <w:rsid w:val="002A6142"/>
    <w:rsid w:val="002B2E79"/>
    <w:rsid w:val="002B3A22"/>
    <w:rsid w:val="002B7EF1"/>
    <w:rsid w:val="002C3F4B"/>
    <w:rsid w:val="002C6AAD"/>
    <w:rsid w:val="002C74F7"/>
    <w:rsid w:val="002D00D5"/>
    <w:rsid w:val="002D1516"/>
    <w:rsid w:val="002D52D8"/>
    <w:rsid w:val="002E1344"/>
    <w:rsid w:val="002E2644"/>
    <w:rsid w:val="002E7CCB"/>
    <w:rsid w:val="002F12CE"/>
    <w:rsid w:val="002F64FE"/>
    <w:rsid w:val="002F721B"/>
    <w:rsid w:val="002F7586"/>
    <w:rsid w:val="003031B2"/>
    <w:rsid w:val="0030697E"/>
    <w:rsid w:val="0030716D"/>
    <w:rsid w:val="00307DF9"/>
    <w:rsid w:val="00307F08"/>
    <w:rsid w:val="003106AB"/>
    <w:rsid w:val="00312EA0"/>
    <w:rsid w:val="00313D4D"/>
    <w:rsid w:val="003149A2"/>
    <w:rsid w:val="00314A82"/>
    <w:rsid w:val="00315A36"/>
    <w:rsid w:val="00317878"/>
    <w:rsid w:val="00320B50"/>
    <w:rsid w:val="00321274"/>
    <w:rsid w:val="00323F5A"/>
    <w:rsid w:val="00324DDC"/>
    <w:rsid w:val="0032796F"/>
    <w:rsid w:val="0033070F"/>
    <w:rsid w:val="0033289A"/>
    <w:rsid w:val="00333240"/>
    <w:rsid w:val="003343D8"/>
    <w:rsid w:val="00336296"/>
    <w:rsid w:val="003427D7"/>
    <w:rsid w:val="00342931"/>
    <w:rsid w:val="00343EA1"/>
    <w:rsid w:val="0034543D"/>
    <w:rsid w:val="00347702"/>
    <w:rsid w:val="00352018"/>
    <w:rsid w:val="003526E7"/>
    <w:rsid w:val="003534D8"/>
    <w:rsid w:val="00354548"/>
    <w:rsid w:val="003547D2"/>
    <w:rsid w:val="003548B8"/>
    <w:rsid w:val="003550FE"/>
    <w:rsid w:val="00360792"/>
    <w:rsid w:val="003619D1"/>
    <w:rsid w:val="00361B26"/>
    <w:rsid w:val="00361B62"/>
    <w:rsid w:val="00363870"/>
    <w:rsid w:val="003655FD"/>
    <w:rsid w:val="00366137"/>
    <w:rsid w:val="00366DC7"/>
    <w:rsid w:val="003702C7"/>
    <w:rsid w:val="003714D7"/>
    <w:rsid w:val="003746FB"/>
    <w:rsid w:val="00380F5C"/>
    <w:rsid w:val="0038231B"/>
    <w:rsid w:val="003832FC"/>
    <w:rsid w:val="00383CF1"/>
    <w:rsid w:val="00384A40"/>
    <w:rsid w:val="00386B2B"/>
    <w:rsid w:val="00386D22"/>
    <w:rsid w:val="00387222"/>
    <w:rsid w:val="00387AC4"/>
    <w:rsid w:val="0039003A"/>
    <w:rsid w:val="00393795"/>
    <w:rsid w:val="003960EF"/>
    <w:rsid w:val="003A0DA4"/>
    <w:rsid w:val="003A1B1D"/>
    <w:rsid w:val="003A541D"/>
    <w:rsid w:val="003A55B0"/>
    <w:rsid w:val="003A5EED"/>
    <w:rsid w:val="003A5FDE"/>
    <w:rsid w:val="003A6A6E"/>
    <w:rsid w:val="003A7FA4"/>
    <w:rsid w:val="003B02ED"/>
    <w:rsid w:val="003B2303"/>
    <w:rsid w:val="003B25F3"/>
    <w:rsid w:val="003B3571"/>
    <w:rsid w:val="003B378C"/>
    <w:rsid w:val="003B44FD"/>
    <w:rsid w:val="003B5078"/>
    <w:rsid w:val="003B7510"/>
    <w:rsid w:val="003C1C1C"/>
    <w:rsid w:val="003C3755"/>
    <w:rsid w:val="003C3BC1"/>
    <w:rsid w:val="003C4681"/>
    <w:rsid w:val="003C506C"/>
    <w:rsid w:val="003C565B"/>
    <w:rsid w:val="003C578E"/>
    <w:rsid w:val="003D1685"/>
    <w:rsid w:val="003D1963"/>
    <w:rsid w:val="003D7A92"/>
    <w:rsid w:val="003E05AD"/>
    <w:rsid w:val="003E558A"/>
    <w:rsid w:val="003E5682"/>
    <w:rsid w:val="003E64C1"/>
    <w:rsid w:val="003E6A46"/>
    <w:rsid w:val="003F0EA0"/>
    <w:rsid w:val="003F11AB"/>
    <w:rsid w:val="003F3736"/>
    <w:rsid w:val="003F649D"/>
    <w:rsid w:val="004010F9"/>
    <w:rsid w:val="004016F2"/>
    <w:rsid w:val="00404E9F"/>
    <w:rsid w:val="00410D1D"/>
    <w:rsid w:val="00413C8E"/>
    <w:rsid w:val="00413CEF"/>
    <w:rsid w:val="00414341"/>
    <w:rsid w:val="00414AF1"/>
    <w:rsid w:val="0041537C"/>
    <w:rsid w:val="00416356"/>
    <w:rsid w:val="00417AF2"/>
    <w:rsid w:val="00423CA9"/>
    <w:rsid w:val="00424AAF"/>
    <w:rsid w:val="00426538"/>
    <w:rsid w:val="00426C73"/>
    <w:rsid w:val="00430878"/>
    <w:rsid w:val="00430879"/>
    <w:rsid w:val="00431F97"/>
    <w:rsid w:val="0043398C"/>
    <w:rsid w:val="00435047"/>
    <w:rsid w:val="0043759E"/>
    <w:rsid w:val="0044051F"/>
    <w:rsid w:val="004414CC"/>
    <w:rsid w:val="00443888"/>
    <w:rsid w:val="00444B12"/>
    <w:rsid w:val="00444B91"/>
    <w:rsid w:val="00450329"/>
    <w:rsid w:val="00452344"/>
    <w:rsid w:val="004552E8"/>
    <w:rsid w:val="004554FF"/>
    <w:rsid w:val="0045603B"/>
    <w:rsid w:val="004562C0"/>
    <w:rsid w:val="00456D53"/>
    <w:rsid w:val="004576E9"/>
    <w:rsid w:val="004612F3"/>
    <w:rsid w:val="00461758"/>
    <w:rsid w:val="00463ECC"/>
    <w:rsid w:val="00464308"/>
    <w:rsid w:val="00464A92"/>
    <w:rsid w:val="00465D52"/>
    <w:rsid w:val="0046794F"/>
    <w:rsid w:val="004702C5"/>
    <w:rsid w:val="004754FE"/>
    <w:rsid w:val="00477836"/>
    <w:rsid w:val="0048038B"/>
    <w:rsid w:val="00481B36"/>
    <w:rsid w:val="004829EF"/>
    <w:rsid w:val="00483460"/>
    <w:rsid w:val="00484DC5"/>
    <w:rsid w:val="0048565F"/>
    <w:rsid w:val="00487837"/>
    <w:rsid w:val="00493DD7"/>
    <w:rsid w:val="0049470F"/>
    <w:rsid w:val="00494F4A"/>
    <w:rsid w:val="00497478"/>
    <w:rsid w:val="004A1932"/>
    <w:rsid w:val="004A5402"/>
    <w:rsid w:val="004B2D01"/>
    <w:rsid w:val="004B4579"/>
    <w:rsid w:val="004B7895"/>
    <w:rsid w:val="004C02AC"/>
    <w:rsid w:val="004C1954"/>
    <w:rsid w:val="004C31FE"/>
    <w:rsid w:val="004C4AA1"/>
    <w:rsid w:val="004C4AC1"/>
    <w:rsid w:val="004C4D37"/>
    <w:rsid w:val="004C52A6"/>
    <w:rsid w:val="004C6178"/>
    <w:rsid w:val="004C7854"/>
    <w:rsid w:val="004D0492"/>
    <w:rsid w:val="004D0A88"/>
    <w:rsid w:val="004D50DA"/>
    <w:rsid w:val="004D5422"/>
    <w:rsid w:val="004D64CB"/>
    <w:rsid w:val="004D660F"/>
    <w:rsid w:val="004D69EE"/>
    <w:rsid w:val="004E0938"/>
    <w:rsid w:val="004E3F39"/>
    <w:rsid w:val="004E432D"/>
    <w:rsid w:val="004E55BF"/>
    <w:rsid w:val="004E5CD8"/>
    <w:rsid w:val="004E6073"/>
    <w:rsid w:val="004E6C59"/>
    <w:rsid w:val="004E744C"/>
    <w:rsid w:val="004F186A"/>
    <w:rsid w:val="004F3E6C"/>
    <w:rsid w:val="004F4BE3"/>
    <w:rsid w:val="004F5BF1"/>
    <w:rsid w:val="004F5F7C"/>
    <w:rsid w:val="005036E0"/>
    <w:rsid w:val="005052AE"/>
    <w:rsid w:val="00505CC0"/>
    <w:rsid w:val="00505D76"/>
    <w:rsid w:val="005137F7"/>
    <w:rsid w:val="00513A04"/>
    <w:rsid w:val="00513B25"/>
    <w:rsid w:val="0051671A"/>
    <w:rsid w:val="00517896"/>
    <w:rsid w:val="005238EA"/>
    <w:rsid w:val="00523A15"/>
    <w:rsid w:val="005249C5"/>
    <w:rsid w:val="00524EE1"/>
    <w:rsid w:val="005402A6"/>
    <w:rsid w:val="005422BC"/>
    <w:rsid w:val="0054281E"/>
    <w:rsid w:val="005435E3"/>
    <w:rsid w:val="00543A2A"/>
    <w:rsid w:val="005450BD"/>
    <w:rsid w:val="00550B9D"/>
    <w:rsid w:val="005550DE"/>
    <w:rsid w:val="0055621E"/>
    <w:rsid w:val="00557AF9"/>
    <w:rsid w:val="00557B1B"/>
    <w:rsid w:val="00560684"/>
    <w:rsid w:val="00562858"/>
    <w:rsid w:val="005655D6"/>
    <w:rsid w:val="005678D5"/>
    <w:rsid w:val="0057009C"/>
    <w:rsid w:val="00570F1A"/>
    <w:rsid w:val="00572764"/>
    <w:rsid w:val="00572D7C"/>
    <w:rsid w:val="00573292"/>
    <w:rsid w:val="00574823"/>
    <w:rsid w:val="0057540D"/>
    <w:rsid w:val="00576FA8"/>
    <w:rsid w:val="0057711D"/>
    <w:rsid w:val="005779BC"/>
    <w:rsid w:val="00580BB3"/>
    <w:rsid w:val="00581D39"/>
    <w:rsid w:val="0058229F"/>
    <w:rsid w:val="005848E1"/>
    <w:rsid w:val="005850DB"/>
    <w:rsid w:val="00586895"/>
    <w:rsid w:val="005870F1"/>
    <w:rsid w:val="00592157"/>
    <w:rsid w:val="00595411"/>
    <w:rsid w:val="00597B28"/>
    <w:rsid w:val="005A07AD"/>
    <w:rsid w:val="005A0D21"/>
    <w:rsid w:val="005A0E58"/>
    <w:rsid w:val="005A1C04"/>
    <w:rsid w:val="005A1D3C"/>
    <w:rsid w:val="005A3648"/>
    <w:rsid w:val="005A54B9"/>
    <w:rsid w:val="005A574C"/>
    <w:rsid w:val="005A6C54"/>
    <w:rsid w:val="005A7700"/>
    <w:rsid w:val="005A784C"/>
    <w:rsid w:val="005B0D06"/>
    <w:rsid w:val="005B14B2"/>
    <w:rsid w:val="005B2548"/>
    <w:rsid w:val="005B2FC2"/>
    <w:rsid w:val="005B415C"/>
    <w:rsid w:val="005C07B6"/>
    <w:rsid w:val="005C190C"/>
    <w:rsid w:val="005C4032"/>
    <w:rsid w:val="005C4337"/>
    <w:rsid w:val="005C4410"/>
    <w:rsid w:val="005C453C"/>
    <w:rsid w:val="005D10E4"/>
    <w:rsid w:val="005D1751"/>
    <w:rsid w:val="005D1D4F"/>
    <w:rsid w:val="005D1EED"/>
    <w:rsid w:val="005D39C5"/>
    <w:rsid w:val="005D4CA5"/>
    <w:rsid w:val="005D4F31"/>
    <w:rsid w:val="005D5843"/>
    <w:rsid w:val="005D69AA"/>
    <w:rsid w:val="005D7415"/>
    <w:rsid w:val="005D767B"/>
    <w:rsid w:val="005E5076"/>
    <w:rsid w:val="005E52E3"/>
    <w:rsid w:val="005E592B"/>
    <w:rsid w:val="005E72B0"/>
    <w:rsid w:val="005E776F"/>
    <w:rsid w:val="005F13CA"/>
    <w:rsid w:val="005F22FD"/>
    <w:rsid w:val="005F5C43"/>
    <w:rsid w:val="005F644E"/>
    <w:rsid w:val="005F7B46"/>
    <w:rsid w:val="00600145"/>
    <w:rsid w:val="00600AD8"/>
    <w:rsid w:val="006011DB"/>
    <w:rsid w:val="00601795"/>
    <w:rsid w:val="00602003"/>
    <w:rsid w:val="00602C9E"/>
    <w:rsid w:val="00603A45"/>
    <w:rsid w:val="00604B7C"/>
    <w:rsid w:val="00606412"/>
    <w:rsid w:val="00606C7D"/>
    <w:rsid w:val="00607E23"/>
    <w:rsid w:val="00611E45"/>
    <w:rsid w:val="006127DC"/>
    <w:rsid w:val="00613137"/>
    <w:rsid w:val="006172AB"/>
    <w:rsid w:val="00621987"/>
    <w:rsid w:val="00621C71"/>
    <w:rsid w:val="00630F9C"/>
    <w:rsid w:val="00632092"/>
    <w:rsid w:val="00633E41"/>
    <w:rsid w:val="00634153"/>
    <w:rsid w:val="00635C9D"/>
    <w:rsid w:val="00641288"/>
    <w:rsid w:val="00642FFB"/>
    <w:rsid w:val="00647803"/>
    <w:rsid w:val="006522AF"/>
    <w:rsid w:val="006536DB"/>
    <w:rsid w:val="00655450"/>
    <w:rsid w:val="00657807"/>
    <w:rsid w:val="006700E4"/>
    <w:rsid w:val="00670376"/>
    <w:rsid w:val="0067138E"/>
    <w:rsid w:val="00676A74"/>
    <w:rsid w:val="00680313"/>
    <w:rsid w:val="00684945"/>
    <w:rsid w:val="0068498C"/>
    <w:rsid w:val="00684D0C"/>
    <w:rsid w:val="00693385"/>
    <w:rsid w:val="00694493"/>
    <w:rsid w:val="006970BD"/>
    <w:rsid w:val="00697A52"/>
    <w:rsid w:val="00697F0E"/>
    <w:rsid w:val="006A3BB5"/>
    <w:rsid w:val="006A6A87"/>
    <w:rsid w:val="006B0EA0"/>
    <w:rsid w:val="006B38B5"/>
    <w:rsid w:val="006B3F8C"/>
    <w:rsid w:val="006B3FDC"/>
    <w:rsid w:val="006B4E42"/>
    <w:rsid w:val="006B5AAA"/>
    <w:rsid w:val="006C0293"/>
    <w:rsid w:val="006C194D"/>
    <w:rsid w:val="006C2BC1"/>
    <w:rsid w:val="006C3429"/>
    <w:rsid w:val="006C3575"/>
    <w:rsid w:val="006C3E01"/>
    <w:rsid w:val="006C403D"/>
    <w:rsid w:val="006C69A3"/>
    <w:rsid w:val="006C6DD2"/>
    <w:rsid w:val="006D0243"/>
    <w:rsid w:val="006D0F95"/>
    <w:rsid w:val="006D1BD7"/>
    <w:rsid w:val="006D2572"/>
    <w:rsid w:val="006D33F1"/>
    <w:rsid w:val="006D4364"/>
    <w:rsid w:val="006D7FB4"/>
    <w:rsid w:val="006E0124"/>
    <w:rsid w:val="006E02B3"/>
    <w:rsid w:val="006E223F"/>
    <w:rsid w:val="006E2474"/>
    <w:rsid w:val="006E2E50"/>
    <w:rsid w:val="006E3F8E"/>
    <w:rsid w:val="006E52DF"/>
    <w:rsid w:val="006E560E"/>
    <w:rsid w:val="006E5D52"/>
    <w:rsid w:val="006E6893"/>
    <w:rsid w:val="006E68FA"/>
    <w:rsid w:val="006E71D0"/>
    <w:rsid w:val="006F64D4"/>
    <w:rsid w:val="006F6F20"/>
    <w:rsid w:val="00701318"/>
    <w:rsid w:val="0070448B"/>
    <w:rsid w:val="00705A19"/>
    <w:rsid w:val="00706FC7"/>
    <w:rsid w:val="00710643"/>
    <w:rsid w:val="007118A3"/>
    <w:rsid w:val="0071573B"/>
    <w:rsid w:val="00715770"/>
    <w:rsid w:val="00716122"/>
    <w:rsid w:val="007214FD"/>
    <w:rsid w:val="00723225"/>
    <w:rsid w:val="007243D6"/>
    <w:rsid w:val="0072457C"/>
    <w:rsid w:val="00726A00"/>
    <w:rsid w:val="0072732F"/>
    <w:rsid w:val="00727E7C"/>
    <w:rsid w:val="0073138C"/>
    <w:rsid w:val="00732417"/>
    <w:rsid w:val="00733A9D"/>
    <w:rsid w:val="00735BC5"/>
    <w:rsid w:val="0073618D"/>
    <w:rsid w:val="00736A29"/>
    <w:rsid w:val="00737F4D"/>
    <w:rsid w:val="00742073"/>
    <w:rsid w:val="00747A47"/>
    <w:rsid w:val="00747ED0"/>
    <w:rsid w:val="00752DE9"/>
    <w:rsid w:val="00754EC8"/>
    <w:rsid w:val="007572DA"/>
    <w:rsid w:val="0075754E"/>
    <w:rsid w:val="0075783A"/>
    <w:rsid w:val="00760B85"/>
    <w:rsid w:val="00765A8C"/>
    <w:rsid w:val="00765C8D"/>
    <w:rsid w:val="00772B79"/>
    <w:rsid w:val="00773A4A"/>
    <w:rsid w:val="00773E49"/>
    <w:rsid w:val="007755C9"/>
    <w:rsid w:val="007771BA"/>
    <w:rsid w:val="00780237"/>
    <w:rsid w:val="0078057E"/>
    <w:rsid w:val="00782B02"/>
    <w:rsid w:val="007840A7"/>
    <w:rsid w:val="007913B8"/>
    <w:rsid w:val="00793609"/>
    <w:rsid w:val="007956D8"/>
    <w:rsid w:val="00796126"/>
    <w:rsid w:val="00797D96"/>
    <w:rsid w:val="007A0080"/>
    <w:rsid w:val="007A23FD"/>
    <w:rsid w:val="007A3095"/>
    <w:rsid w:val="007A50FB"/>
    <w:rsid w:val="007A5807"/>
    <w:rsid w:val="007A5A7D"/>
    <w:rsid w:val="007B12F1"/>
    <w:rsid w:val="007B3553"/>
    <w:rsid w:val="007B38AE"/>
    <w:rsid w:val="007B5883"/>
    <w:rsid w:val="007B6001"/>
    <w:rsid w:val="007B78E1"/>
    <w:rsid w:val="007B7D65"/>
    <w:rsid w:val="007C0A8F"/>
    <w:rsid w:val="007C10E8"/>
    <w:rsid w:val="007C4D6F"/>
    <w:rsid w:val="007C5959"/>
    <w:rsid w:val="007C59F9"/>
    <w:rsid w:val="007C61E9"/>
    <w:rsid w:val="007C67E4"/>
    <w:rsid w:val="007C7031"/>
    <w:rsid w:val="007C7DE6"/>
    <w:rsid w:val="007D1A89"/>
    <w:rsid w:val="007D28B4"/>
    <w:rsid w:val="007D3560"/>
    <w:rsid w:val="007D4983"/>
    <w:rsid w:val="007D5A72"/>
    <w:rsid w:val="007D659D"/>
    <w:rsid w:val="007E0573"/>
    <w:rsid w:val="007E1F61"/>
    <w:rsid w:val="007E2693"/>
    <w:rsid w:val="007E2F4C"/>
    <w:rsid w:val="007E4493"/>
    <w:rsid w:val="007E5FC7"/>
    <w:rsid w:val="007F0B11"/>
    <w:rsid w:val="007F3E67"/>
    <w:rsid w:val="007F5E45"/>
    <w:rsid w:val="007F63BE"/>
    <w:rsid w:val="00800FDB"/>
    <w:rsid w:val="00803474"/>
    <w:rsid w:val="008035DC"/>
    <w:rsid w:val="0080502F"/>
    <w:rsid w:val="008064FA"/>
    <w:rsid w:val="00806EF0"/>
    <w:rsid w:val="0080771A"/>
    <w:rsid w:val="00811344"/>
    <w:rsid w:val="00811ADC"/>
    <w:rsid w:val="0081587D"/>
    <w:rsid w:val="00821FEE"/>
    <w:rsid w:val="00822ECF"/>
    <w:rsid w:val="00827F45"/>
    <w:rsid w:val="008305F6"/>
    <w:rsid w:val="0083285F"/>
    <w:rsid w:val="00833286"/>
    <w:rsid w:val="0083381A"/>
    <w:rsid w:val="00835F7C"/>
    <w:rsid w:val="008378F4"/>
    <w:rsid w:val="00837D56"/>
    <w:rsid w:val="0084037E"/>
    <w:rsid w:val="00841770"/>
    <w:rsid w:val="0084190C"/>
    <w:rsid w:val="00844F84"/>
    <w:rsid w:val="0085276C"/>
    <w:rsid w:val="00855DF9"/>
    <w:rsid w:val="00855F60"/>
    <w:rsid w:val="00856EB2"/>
    <w:rsid w:val="0086016D"/>
    <w:rsid w:val="008603EA"/>
    <w:rsid w:val="00864B1D"/>
    <w:rsid w:val="00865166"/>
    <w:rsid w:val="00870F01"/>
    <w:rsid w:val="00874F5F"/>
    <w:rsid w:val="00875FD5"/>
    <w:rsid w:val="008801BF"/>
    <w:rsid w:val="008808DA"/>
    <w:rsid w:val="00882F25"/>
    <w:rsid w:val="00883D0F"/>
    <w:rsid w:val="00883FCB"/>
    <w:rsid w:val="00884E0A"/>
    <w:rsid w:val="00890E5E"/>
    <w:rsid w:val="008924AA"/>
    <w:rsid w:val="008929E0"/>
    <w:rsid w:val="00893424"/>
    <w:rsid w:val="008963AA"/>
    <w:rsid w:val="00896FBD"/>
    <w:rsid w:val="0089763E"/>
    <w:rsid w:val="008A001D"/>
    <w:rsid w:val="008A0661"/>
    <w:rsid w:val="008A2575"/>
    <w:rsid w:val="008A366D"/>
    <w:rsid w:val="008A511E"/>
    <w:rsid w:val="008A5873"/>
    <w:rsid w:val="008B0ED8"/>
    <w:rsid w:val="008B3A8A"/>
    <w:rsid w:val="008B485C"/>
    <w:rsid w:val="008B5416"/>
    <w:rsid w:val="008B5B44"/>
    <w:rsid w:val="008B5B7E"/>
    <w:rsid w:val="008B6C40"/>
    <w:rsid w:val="008B72BB"/>
    <w:rsid w:val="008C08F2"/>
    <w:rsid w:val="008C1CFF"/>
    <w:rsid w:val="008C7E38"/>
    <w:rsid w:val="008D055D"/>
    <w:rsid w:val="008D0AC2"/>
    <w:rsid w:val="008D183E"/>
    <w:rsid w:val="008D40E5"/>
    <w:rsid w:val="008D6275"/>
    <w:rsid w:val="008E0606"/>
    <w:rsid w:val="008E13E3"/>
    <w:rsid w:val="008E4C91"/>
    <w:rsid w:val="008E7F5C"/>
    <w:rsid w:val="008F143B"/>
    <w:rsid w:val="008F3EA4"/>
    <w:rsid w:val="008F4705"/>
    <w:rsid w:val="008F490B"/>
    <w:rsid w:val="008F49B8"/>
    <w:rsid w:val="008F75DF"/>
    <w:rsid w:val="0090093A"/>
    <w:rsid w:val="00903192"/>
    <w:rsid w:val="0090407B"/>
    <w:rsid w:val="009040BF"/>
    <w:rsid w:val="00906808"/>
    <w:rsid w:val="00906C61"/>
    <w:rsid w:val="009074D0"/>
    <w:rsid w:val="00910204"/>
    <w:rsid w:val="009111D8"/>
    <w:rsid w:val="00914046"/>
    <w:rsid w:val="0092012E"/>
    <w:rsid w:val="009224BD"/>
    <w:rsid w:val="00923DD6"/>
    <w:rsid w:val="00923FCE"/>
    <w:rsid w:val="009240E3"/>
    <w:rsid w:val="009317B3"/>
    <w:rsid w:val="009325FE"/>
    <w:rsid w:val="00934675"/>
    <w:rsid w:val="00936190"/>
    <w:rsid w:val="00937E7E"/>
    <w:rsid w:val="00940632"/>
    <w:rsid w:val="0094183A"/>
    <w:rsid w:val="00943270"/>
    <w:rsid w:val="009438EF"/>
    <w:rsid w:val="00943D47"/>
    <w:rsid w:val="00944A0B"/>
    <w:rsid w:val="0094639A"/>
    <w:rsid w:val="00947A91"/>
    <w:rsid w:val="009560D4"/>
    <w:rsid w:val="00960E62"/>
    <w:rsid w:val="00964671"/>
    <w:rsid w:val="00964FB2"/>
    <w:rsid w:val="00965398"/>
    <w:rsid w:val="00965C59"/>
    <w:rsid w:val="00966A38"/>
    <w:rsid w:val="009679E0"/>
    <w:rsid w:val="0097016A"/>
    <w:rsid w:val="00971385"/>
    <w:rsid w:val="0097175C"/>
    <w:rsid w:val="00974BED"/>
    <w:rsid w:val="0097559A"/>
    <w:rsid w:val="00975A4C"/>
    <w:rsid w:val="00976181"/>
    <w:rsid w:val="009762BD"/>
    <w:rsid w:val="0098297F"/>
    <w:rsid w:val="00982C24"/>
    <w:rsid w:val="00985F09"/>
    <w:rsid w:val="009908A1"/>
    <w:rsid w:val="00990B75"/>
    <w:rsid w:val="00990EE2"/>
    <w:rsid w:val="00991E9C"/>
    <w:rsid w:val="00992CD8"/>
    <w:rsid w:val="00992E41"/>
    <w:rsid w:val="00993B88"/>
    <w:rsid w:val="00993BD1"/>
    <w:rsid w:val="009A05F6"/>
    <w:rsid w:val="009A28DC"/>
    <w:rsid w:val="009A3BE2"/>
    <w:rsid w:val="009A4F21"/>
    <w:rsid w:val="009A5654"/>
    <w:rsid w:val="009A7716"/>
    <w:rsid w:val="009B06F9"/>
    <w:rsid w:val="009C19B9"/>
    <w:rsid w:val="009C225F"/>
    <w:rsid w:val="009C3588"/>
    <w:rsid w:val="009C5779"/>
    <w:rsid w:val="009C5C36"/>
    <w:rsid w:val="009C5D4E"/>
    <w:rsid w:val="009D0452"/>
    <w:rsid w:val="009D5953"/>
    <w:rsid w:val="009D6131"/>
    <w:rsid w:val="009D7936"/>
    <w:rsid w:val="009E058C"/>
    <w:rsid w:val="009E111C"/>
    <w:rsid w:val="009E1F58"/>
    <w:rsid w:val="009E290F"/>
    <w:rsid w:val="009E3920"/>
    <w:rsid w:val="009E47F3"/>
    <w:rsid w:val="009E58A5"/>
    <w:rsid w:val="009F2069"/>
    <w:rsid w:val="009F3DA6"/>
    <w:rsid w:val="009F3E03"/>
    <w:rsid w:val="009F7356"/>
    <w:rsid w:val="009F7FFA"/>
    <w:rsid w:val="00A015A1"/>
    <w:rsid w:val="00A041D0"/>
    <w:rsid w:val="00A115CE"/>
    <w:rsid w:val="00A11B65"/>
    <w:rsid w:val="00A2042C"/>
    <w:rsid w:val="00A27965"/>
    <w:rsid w:val="00A27B73"/>
    <w:rsid w:val="00A31CC8"/>
    <w:rsid w:val="00A328CA"/>
    <w:rsid w:val="00A34092"/>
    <w:rsid w:val="00A34A7F"/>
    <w:rsid w:val="00A41B0C"/>
    <w:rsid w:val="00A41D21"/>
    <w:rsid w:val="00A43EBB"/>
    <w:rsid w:val="00A4428E"/>
    <w:rsid w:val="00A44757"/>
    <w:rsid w:val="00A44A80"/>
    <w:rsid w:val="00A44DB1"/>
    <w:rsid w:val="00A450EE"/>
    <w:rsid w:val="00A456E1"/>
    <w:rsid w:val="00A45A56"/>
    <w:rsid w:val="00A46397"/>
    <w:rsid w:val="00A46C4A"/>
    <w:rsid w:val="00A47C4E"/>
    <w:rsid w:val="00A517B3"/>
    <w:rsid w:val="00A5287D"/>
    <w:rsid w:val="00A53174"/>
    <w:rsid w:val="00A56992"/>
    <w:rsid w:val="00A56C73"/>
    <w:rsid w:val="00A61516"/>
    <w:rsid w:val="00A62377"/>
    <w:rsid w:val="00A62890"/>
    <w:rsid w:val="00A62A6C"/>
    <w:rsid w:val="00A653A5"/>
    <w:rsid w:val="00A65884"/>
    <w:rsid w:val="00A672D6"/>
    <w:rsid w:val="00A67FC4"/>
    <w:rsid w:val="00A70059"/>
    <w:rsid w:val="00A7202E"/>
    <w:rsid w:val="00A722F6"/>
    <w:rsid w:val="00A74B4A"/>
    <w:rsid w:val="00A77945"/>
    <w:rsid w:val="00A810AA"/>
    <w:rsid w:val="00A8167D"/>
    <w:rsid w:val="00A81C27"/>
    <w:rsid w:val="00A820C0"/>
    <w:rsid w:val="00A82DFA"/>
    <w:rsid w:val="00A876AD"/>
    <w:rsid w:val="00A9008C"/>
    <w:rsid w:val="00A9185B"/>
    <w:rsid w:val="00A92428"/>
    <w:rsid w:val="00A94EB8"/>
    <w:rsid w:val="00A97564"/>
    <w:rsid w:val="00A975C6"/>
    <w:rsid w:val="00AA0984"/>
    <w:rsid w:val="00AA1986"/>
    <w:rsid w:val="00AA19AA"/>
    <w:rsid w:val="00AA1A9C"/>
    <w:rsid w:val="00AA34D9"/>
    <w:rsid w:val="00AA4BBA"/>
    <w:rsid w:val="00AA4DA9"/>
    <w:rsid w:val="00AA64C8"/>
    <w:rsid w:val="00AA6A84"/>
    <w:rsid w:val="00AB1BEB"/>
    <w:rsid w:val="00AB5137"/>
    <w:rsid w:val="00AB6157"/>
    <w:rsid w:val="00AC0D94"/>
    <w:rsid w:val="00AC1741"/>
    <w:rsid w:val="00AC1D03"/>
    <w:rsid w:val="00AC20A7"/>
    <w:rsid w:val="00AC3EB0"/>
    <w:rsid w:val="00AC49BE"/>
    <w:rsid w:val="00AC618F"/>
    <w:rsid w:val="00AD1AD9"/>
    <w:rsid w:val="00AD4178"/>
    <w:rsid w:val="00AD63BF"/>
    <w:rsid w:val="00AD6C46"/>
    <w:rsid w:val="00AE0F31"/>
    <w:rsid w:val="00AE11E5"/>
    <w:rsid w:val="00AE1D4D"/>
    <w:rsid w:val="00AE1E79"/>
    <w:rsid w:val="00AE1F79"/>
    <w:rsid w:val="00AE22F5"/>
    <w:rsid w:val="00AE291B"/>
    <w:rsid w:val="00AE35BA"/>
    <w:rsid w:val="00AE4288"/>
    <w:rsid w:val="00AE4D1C"/>
    <w:rsid w:val="00AE6964"/>
    <w:rsid w:val="00AE6E6A"/>
    <w:rsid w:val="00AE7893"/>
    <w:rsid w:val="00AF1744"/>
    <w:rsid w:val="00AF5EC2"/>
    <w:rsid w:val="00AF5F76"/>
    <w:rsid w:val="00AF6D41"/>
    <w:rsid w:val="00B01A34"/>
    <w:rsid w:val="00B024BE"/>
    <w:rsid w:val="00B03576"/>
    <w:rsid w:val="00B052F5"/>
    <w:rsid w:val="00B058C9"/>
    <w:rsid w:val="00B11950"/>
    <w:rsid w:val="00B13ADF"/>
    <w:rsid w:val="00B14BC9"/>
    <w:rsid w:val="00B151BE"/>
    <w:rsid w:val="00B16DF6"/>
    <w:rsid w:val="00B2056F"/>
    <w:rsid w:val="00B24866"/>
    <w:rsid w:val="00B24B7B"/>
    <w:rsid w:val="00B24BF4"/>
    <w:rsid w:val="00B24CC4"/>
    <w:rsid w:val="00B25112"/>
    <w:rsid w:val="00B2521B"/>
    <w:rsid w:val="00B3054A"/>
    <w:rsid w:val="00B30C75"/>
    <w:rsid w:val="00B30E74"/>
    <w:rsid w:val="00B32099"/>
    <w:rsid w:val="00B3384F"/>
    <w:rsid w:val="00B343E3"/>
    <w:rsid w:val="00B346AB"/>
    <w:rsid w:val="00B34F46"/>
    <w:rsid w:val="00B352F3"/>
    <w:rsid w:val="00B362F6"/>
    <w:rsid w:val="00B36F8C"/>
    <w:rsid w:val="00B37D33"/>
    <w:rsid w:val="00B41049"/>
    <w:rsid w:val="00B41392"/>
    <w:rsid w:val="00B41B93"/>
    <w:rsid w:val="00B42094"/>
    <w:rsid w:val="00B428A5"/>
    <w:rsid w:val="00B43661"/>
    <w:rsid w:val="00B4754C"/>
    <w:rsid w:val="00B47E72"/>
    <w:rsid w:val="00B527FB"/>
    <w:rsid w:val="00B5290D"/>
    <w:rsid w:val="00B54ED4"/>
    <w:rsid w:val="00B56617"/>
    <w:rsid w:val="00B622A1"/>
    <w:rsid w:val="00B62D0E"/>
    <w:rsid w:val="00B72DD8"/>
    <w:rsid w:val="00B72E69"/>
    <w:rsid w:val="00B72F0A"/>
    <w:rsid w:val="00B73AC3"/>
    <w:rsid w:val="00B75615"/>
    <w:rsid w:val="00B773E9"/>
    <w:rsid w:val="00B81F77"/>
    <w:rsid w:val="00B835FE"/>
    <w:rsid w:val="00B846DE"/>
    <w:rsid w:val="00B84868"/>
    <w:rsid w:val="00B84F3D"/>
    <w:rsid w:val="00B87B4B"/>
    <w:rsid w:val="00B91E0E"/>
    <w:rsid w:val="00B927E3"/>
    <w:rsid w:val="00B92D50"/>
    <w:rsid w:val="00B9668C"/>
    <w:rsid w:val="00B96C79"/>
    <w:rsid w:val="00BA0B4A"/>
    <w:rsid w:val="00BA0ECD"/>
    <w:rsid w:val="00BA1324"/>
    <w:rsid w:val="00BA38F4"/>
    <w:rsid w:val="00BA3E36"/>
    <w:rsid w:val="00BA43C3"/>
    <w:rsid w:val="00BA4AF3"/>
    <w:rsid w:val="00BA5056"/>
    <w:rsid w:val="00BA638E"/>
    <w:rsid w:val="00BA71EE"/>
    <w:rsid w:val="00BB3BBC"/>
    <w:rsid w:val="00BB3D4F"/>
    <w:rsid w:val="00BB47C6"/>
    <w:rsid w:val="00BB7073"/>
    <w:rsid w:val="00BC0359"/>
    <w:rsid w:val="00BC1E45"/>
    <w:rsid w:val="00BC3383"/>
    <w:rsid w:val="00BC5717"/>
    <w:rsid w:val="00BC5A49"/>
    <w:rsid w:val="00BC6E06"/>
    <w:rsid w:val="00BD0357"/>
    <w:rsid w:val="00BD0F81"/>
    <w:rsid w:val="00BD1C8B"/>
    <w:rsid w:val="00BD246F"/>
    <w:rsid w:val="00BD2C76"/>
    <w:rsid w:val="00BD41EC"/>
    <w:rsid w:val="00BE39D7"/>
    <w:rsid w:val="00BE533E"/>
    <w:rsid w:val="00BE6B24"/>
    <w:rsid w:val="00BE7858"/>
    <w:rsid w:val="00BF14DE"/>
    <w:rsid w:val="00BF35FA"/>
    <w:rsid w:val="00C00CC7"/>
    <w:rsid w:val="00C026DA"/>
    <w:rsid w:val="00C03DA5"/>
    <w:rsid w:val="00C03E35"/>
    <w:rsid w:val="00C07A84"/>
    <w:rsid w:val="00C10D67"/>
    <w:rsid w:val="00C10FDF"/>
    <w:rsid w:val="00C157F8"/>
    <w:rsid w:val="00C20C0F"/>
    <w:rsid w:val="00C2326E"/>
    <w:rsid w:val="00C24C12"/>
    <w:rsid w:val="00C24F8D"/>
    <w:rsid w:val="00C25DEC"/>
    <w:rsid w:val="00C27B1A"/>
    <w:rsid w:val="00C322D2"/>
    <w:rsid w:val="00C3293C"/>
    <w:rsid w:val="00C336BA"/>
    <w:rsid w:val="00C343C8"/>
    <w:rsid w:val="00C36189"/>
    <w:rsid w:val="00C373CA"/>
    <w:rsid w:val="00C4058A"/>
    <w:rsid w:val="00C41959"/>
    <w:rsid w:val="00C41A1F"/>
    <w:rsid w:val="00C451AF"/>
    <w:rsid w:val="00C47389"/>
    <w:rsid w:val="00C50A07"/>
    <w:rsid w:val="00C5105F"/>
    <w:rsid w:val="00C5307A"/>
    <w:rsid w:val="00C5335A"/>
    <w:rsid w:val="00C544FF"/>
    <w:rsid w:val="00C55029"/>
    <w:rsid w:val="00C56070"/>
    <w:rsid w:val="00C618EE"/>
    <w:rsid w:val="00C61FD2"/>
    <w:rsid w:val="00C6391B"/>
    <w:rsid w:val="00C64495"/>
    <w:rsid w:val="00C64A83"/>
    <w:rsid w:val="00C677D7"/>
    <w:rsid w:val="00C719BE"/>
    <w:rsid w:val="00C71A75"/>
    <w:rsid w:val="00C744C4"/>
    <w:rsid w:val="00C74B1E"/>
    <w:rsid w:val="00C761EE"/>
    <w:rsid w:val="00C76BA1"/>
    <w:rsid w:val="00C810A1"/>
    <w:rsid w:val="00C837BF"/>
    <w:rsid w:val="00C866D9"/>
    <w:rsid w:val="00C9229E"/>
    <w:rsid w:val="00C92839"/>
    <w:rsid w:val="00C94576"/>
    <w:rsid w:val="00C95228"/>
    <w:rsid w:val="00C9595F"/>
    <w:rsid w:val="00C96DED"/>
    <w:rsid w:val="00CA2399"/>
    <w:rsid w:val="00CA2FA9"/>
    <w:rsid w:val="00CA3484"/>
    <w:rsid w:val="00CA357A"/>
    <w:rsid w:val="00CA4210"/>
    <w:rsid w:val="00CA7825"/>
    <w:rsid w:val="00CB1176"/>
    <w:rsid w:val="00CB14AE"/>
    <w:rsid w:val="00CB2795"/>
    <w:rsid w:val="00CB4DB9"/>
    <w:rsid w:val="00CB545C"/>
    <w:rsid w:val="00CB7602"/>
    <w:rsid w:val="00CC075C"/>
    <w:rsid w:val="00CC6814"/>
    <w:rsid w:val="00CD09CC"/>
    <w:rsid w:val="00CD1762"/>
    <w:rsid w:val="00CD2D38"/>
    <w:rsid w:val="00CD630A"/>
    <w:rsid w:val="00CD734E"/>
    <w:rsid w:val="00CD7B47"/>
    <w:rsid w:val="00CD7F08"/>
    <w:rsid w:val="00CE2F95"/>
    <w:rsid w:val="00CE3707"/>
    <w:rsid w:val="00CE3AD2"/>
    <w:rsid w:val="00CE3FE8"/>
    <w:rsid w:val="00CE48BE"/>
    <w:rsid w:val="00CE52B8"/>
    <w:rsid w:val="00CE5713"/>
    <w:rsid w:val="00CE7E2D"/>
    <w:rsid w:val="00CF3485"/>
    <w:rsid w:val="00CF3719"/>
    <w:rsid w:val="00CF6662"/>
    <w:rsid w:val="00CF7A64"/>
    <w:rsid w:val="00D015D4"/>
    <w:rsid w:val="00D016A0"/>
    <w:rsid w:val="00D017E9"/>
    <w:rsid w:val="00D01DB3"/>
    <w:rsid w:val="00D01FB4"/>
    <w:rsid w:val="00D04D4C"/>
    <w:rsid w:val="00D0676A"/>
    <w:rsid w:val="00D109CC"/>
    <w:rsid w:val="00D12D54"/>
    <w:rsid w:val="00D131C0"/>
    <w:rsid w:val="00D17679"/>
    <w:rsid w:val="00D17BD5"/>
    <w:rsid w:val="00D2077E"/>
    <w:rsid w:val="00D20A6E"/>
    <w:rsid w:val="00D22DEA"/>
    <w:rsid w:val="00D239A8"/>
    <w:rsid w:val="00D23CC6"/>
    <w:rsid w:val="00D303B3"/>
    <w:rsid w:val="00D32805"/>
    <w:rsid w:val="00D374CD"/>
    <w:rsid w:val="00D4098D"/>
    <w:rsid w:val="00D41835"/>
    <w:rsid w:val="00D422E0"/>
    <w:rsid w:val="00D43371"/>
    <w:rsid w:val="00D44C79"/>
    <w:rsid w:val="00D46CFA"/>
    <w:rsid w:val="00D47531"/>
    <w:rsid w:val="00D508C3"/>
    <w:rsid w:val="00D51041"/>
    <w:rsid w:val="00D512CD"/>
    <w:rsid w:val="00D539C1"/>
    <w:rsid w:val="00D5633A"/>
    <w:rsid w:val="00D57C94"/>
    <w:rsid w:val="00D6302B"/>
    <w:rsid w:val="00D65527"/>
    <w:rsid w:val="00D6686F"/>
    <w:rsid w:val="00D70D55"/>
    <w:rsid w:val="00D71A95"/>
    <w:rsid w:val="00D773F6"/>
    <w:rsid w:val="00D80331"/>
    <w:rsid w:val="00D84570"/>
    <w:rsid w:val="00D867BB"/>
    <w:rsid w:val="00D91C60"/>
    <w:rsid w:val="00D93F42"/>
    <w:rsid w:val="00D952D3"/>
    <w:rsid w:val="00D9546F"/>
    <w:rsid w:val="00D960DF"/>
    <w:rsid w:val="00D976FB"/>
    <w:rsid w:val="00DA1150"/>
    <w:rsid w:val="00DA1A30"/>
    <w:rsid w:val="00DA3951"/>
    <w:rsid w:val="00DA45D3"/>
    <w:rsid w:val="00DB05F3"/>
    <w:rsid w:val="00DB069B"/>
    <w:rsid w:val="00DB0A3D"/>
    <w:rsid w:val="00DB0FEA"/>
    <w:rsid w:val="00DB1242"/>
    <w:rsid w:val="00DB299A"/>
    <w:rsid w:val="00DB3599"/>
    <w:rsid w:val="00DB4453"/>
    <w:rsid w:val="00DB4D55"/>
    <w:rsid w:val="00DB50A0"/>
    <w:rsid w:val="00DB5C93"/>
    <w:rsid w:val="00DB68A3"/>
    <w:rsid w:val="00DB7D3E"/>
    <w:rsid w:val="00DC26AC"/>
    <w:rsid w:val="00DC360C"/>
    <w:rsid w:val="00DC520F"/>
    <w:rsid w:val="00DC7FE0"/>
    <w:rsid w:val="00DD171E"/>
    <w:rsid w:val="00DD3A9F"/>
    <w:rsid w:val="00DD45C4"/>
    <w:rsid w:val="00DD4B5E"/>
    <w:rsid w:val="00DD4E6F"/>
    <w:rsid w:val="00DD4E71"/>
    <w:rsid w:val="00DD610B"/>
    <w:rsid w:val="00DE042A"/>
    <w:rsid w:val="00DE32E7"/>
    <w:rsid w:val="00DE36A5"/>
    <w:rsid w:val="00DE3DA3"/>
    <w:rsid w:val="00DE3DDF"/>
    <w:rsid w:val="00DE50E0"/>
    <w:rsid w:val="00DE52CA"/>
    <w:rsid w:val="00DE63B2"/>
    <w:rsid w:val="00DE69C3"/>
    <w:rsid w:val="00DE732F"/>
    <w:rsid w:val="00DF084A"/>
    <w:rsid w:val="00DF27CD"/>
    <w:rsid w:val="00DF384A"/>
    <w:rsid w:val="00DF5983"/>
    <w:rsid w:val="00DF6DE5"/>
    <w:rsid w:val="00DF73C3"/>
    <w:rsid w:val="00E0052B"/>
    <w:rsid w:val="00E030F8"/>
    <w:rsid w:val="00E031E4"/>
    <w:rsid w:val="00E049EC"/>
    <w:rsid w:val="00E04F41"/>
    <w:rsid w:val="00E06324"/>
    <w:rsid w:val="00E07DE5"/>
    <w:rsid w:val="00E103AF"/>
    <w:rsid w:val="00E120D4"/>
    <w:rsid w:val="00E12918"/>
    <w:rsid w:val="00E131A9"/>
    <w:rsid w:val="00E13AA9"/>
    <w:rsid w:val="00E1400F"/>
    <w:rsid w:val="00E14CE5"/>
    <w:rsid w:val="00E15289"/>
    <w:rsid w:val="00E159A1"/>
    <w:rsid w:val="00E1606B"/>
    <w:rsid w:val="00E17CFA"/>
    <w:rsid w:val="00E21F5F"/>
    <w:rsid w:val="00E24305"/>
    <w:rsid w:val="00E24B94"/>
    <w:rsid w:val="00E268D5"/>
    <w:rsid w:val="00E3089B"/>
    <w:rsid w:val="00E3193A"/>
    <w:rsid w:val="00E35CB2"/>
    <w:rsid w:val="00E37C95"/>
    <w:rsid w:val="00E37EA2"/>
    <w:rsid w:val="00E41934"/>
    <w:rsid w:val="00E42196"/>
    <w:rsid w:val="00E45000"/>
    <w:rsid w:val="00E45327"/>
    <w:rsid w:val="00E47AF7"/>
    <w:rsid w:val="00E51077"/>
    <w:rsid w:val="00E51DA7"/>
    <w:rsid w:val="00E538BE"/>
    <w:rsid w:val="00E55E54"/>
    <w:rsid w:val="00E561A8"/>
    <w:rsid w:val="00E60DFA"/>
    <w:rsid w:val="00E60E23"/>
    <w:rsid w:val="00E61DDA"/>
    <w:rsid w:val="00E626FF"/>
    <w:rsid w:val="00E62C51"/>
    <w:rsid w:val="00E647AF"/>
    <w:rsid w:val="00E64FA1"/>
    <w:rsid w:val="00E67298"/>
    <w:rsid w:val="00E67CC4"/>
    <w:rsid w:val="00E701E1"/>
    <w:rsid w:val="00E72B08"/>
    <w:rsid w:val="00E73E8B"/>
    <w:rsid w:val="00E75EE2"/>
    <w:rsid w:val="00E76F60"/>
    <w:rsid w:val="00E84F30"/>
    <w:rsid w:val="00E85253"/>
    <w:rsid w:val="00E86E41"/>
    <w:rsid w:val="00E86FDF"/>
    <w:rsid w:val="00E874E2"/>
    <w:rsid w:val="00EA0A30"/>
    <w:rsid w:val="00EA1929"/>
    <w:rsid w:val="00EA2365"/>
    <w:rsid w:val="00EA5BAD"/>
    <w:rsid w:val="00EA7465"/>
    <w:rsid w:val="00EB0B40"/>
    <w:rsid w:val="00EB1BF5"/>
    <w:rsid w:val="00EB4766"/>
    <w:rsid w:val="00EB5317"/>
    <w:rsid w:val="00EB73FC"/>
    <w:rsid w:val="00EB7916"/>
    <w:rsid w:val="00EB7AEC"/>
    <w:rsid w:val="00EC3E0B"/>
    <w:rsid w:val="00EC62FC"/>
    <w:rsid w:val="00EC7469"/>
    <w:rsid w:val="00EC74F6"/>
    <w:rsid w:val="00ED2810"/>
    <w:rsid w:val="00ED2A21"/>
    <w:rsid w:val="00ED3693"/>
    <w:rsid w:val="00ED6283"/>
    <w:rsid w:val="00ED72F3"/>
    <w:rsid w:val="00ED7B25"/>
    <w:rsid w:val="00EE14AF"/>
    <w:rsid w:val="00EE1AA0"/>
    <w:rsid w:val="00EE2433"/>
    <w:rsid w:val="00EE29C7"/>
    <w:rsid w:val="00EE346E"/>
    <w:rsid w:val="00EE38D1"/>
    <w:rsid w:val="00EE5FD5"/>
    <w:rsid w:val="00EE6B3B"/>
    <w:rsid w:val="00EE7DBB"/>
    <w:rsid w:val="00EF1A85"/>
    <w:rsid w:val="00EF26FE"/>
    <w:rsid w:val="00EF5115"/>
    <w:rsid w:val="00EF566F"/>
    <w:rsid w:val="00EF7154"/>
    <w:rsid w:val="00EF765D"/>
    <w:rsid w:val="00EF7736"/>
    <w:rsid w:val="00F01C2D"/>
    <w:rsid w:val="00F0279B"/>
    <w:rsid w:val="00F060E4"/>
    <w:rsid w:val="00F06F5C"/>
    <w:rsid w:val="00F10AFB"/>
    <w:rsid w:val="00F10FEF"/>
    <w:rsid w:val="00F1327B"/>
    <w:rsid w:val="00F13F78"/>
    <w:rsid w:val="00F14967"/>
    <w:rsid w:val="00F15593"/>
    <w:rsid w:val="00F15614"/>
    <w:rsid w:val="00F16E47"/>
    <w:rsid w:val="00F22155"/>
    <w:rsid w:val="00F254B4"/>
    <w:rsid w:val="00F25B1A"/>
    <w:rsid w:val="00F25CA1"/>
    <w:rsid w:val="00F331EC"/>
    <w:rsid w:val="00F3375D"/>
    <w:rsid w:val="00F34AD4"/>
    <w:rsid w:val="00F41992"/>
    <w:rsid w:val="00F4368A"/>
    <w:rsid w:val="00F43FD2"/>
    <w:rsid w:val="00F44638"/>
    <w:rsid w:val="00F45329"/>
    <w:rsid w:val="00F47879"/>
    <w:rsid w:val="00F47F28"/>
    <w:rsid w:val="00F50E3A"/>
    <w:rsid w:val="00F519F9"/>
    <w:rsid w:val="00F521B1"/>
    <w:rsid w:val="00F54F6C"/>
    <w:rsid w:val="00F556B0"/>
    <w:rsid w:val="00F5629C"/>
    <w:rsid w:val="00F56301"/>
    <w:rsid w:val="00F57EFB"/>
    <w:rsid w:val="00F60E0C"/>
    <w:rsid w:val="00F64544"/>
    <w:rsid w:val="00F64E98"/>
    <w:rsid w:val="00F6727A"/>
    <w:rsid w:val="00F700D3"/>
    <w:rsid w:val="00F7063E"/>
    <w:rsid w:val="00F720B7"/>
    <w:rsid w:val="00F72362"/>
    <w:rsid w:val="00F72E2A"/>
    <w:rsid w:val="00F73115"/>
    <w:rsid w:val="00F74BA2"/>
    <w:rsid w:val="00F76195"/>
    <w:rsid w:val="00F76E89"/>
    <w:rsid w:val="00F826B2"/>
    <w:rsid w:val="00F83BFF"/>
    <w:rsid w:val="00F870A5"/>
    <w:rsid w:val="00F90C45"/>
    <w:rsid w:val="00F92800"/>
    <w:rsid w:val="00F93E53"/>
    <w:rsid w:val="00F9522D"/>
    <w:rsid w:val="00FA5130"/>
    <w:rsid w:val="00FA64C4"/>
    <w:rsid w:val="00FA6913"/>
    <w:rsid w:val="00FB07E4"/>
    <w:rsid w:val="00FB20C9"/>
    <w:rsid w:val="00FB234C"/>
    <w:rsid w:val="00FB2763"/>
    <w:rsid w:val="00FB3BB6"/>
    <w:rsid w:val="00FB3C5B"/>
    <w:rsid w:val="00FB51E2"/>
    <w:rsid w:val="00FB5D74"/>
    <w:rsid w:val="00FB70BF"/>
    <w:rsid w:val="00FB7FED"/>
    <w:rsid w:val="00FC0B56"/>
    <w:rsid w:val="00FC6B16"/>
    <w:rsid w:val="00FD3BAC"/>
    <w:rsid w:val="00FD5247"/>
    <w:rsid w:val="00FD5655"/>
    <w:rsid w:val="00FD7C9B"/>
    <w:rsid w:val="00FE05CB"/>
    <w:rsid w:val="00FE179D"/>
    <w:rsid w:val="00FE1FC2"/>
    <w:rsid w:val="00FE44EA"/>
    <w:rsid w:val="00FE747D"/>
    <w:rsid w:val="00FE7F71"/>
    <w:rsid w:val="00FF3594"/>
    <w:rsid w:val="00FF4A8C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D6AE"/>
  <w15:docId w15:val="{B231630F-88BC-4B17-82B3-95015432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E2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E29C7"/>
    <w:rPr>
      <w:rFonts w:ascii="Arial" w:eastAsia="Times New Roman" w:hAnsi="Arial" w:cs="Times New Roman"/>
      <w:lang w:eastAsia="ru-RU"/>
    </w:rPr>
  </w:style>
  <w:style w:type="paragraph" w:styleId="a3">
    <w:name w:val="Balloon Text"/>
    <w:basedOn w:val="a"/>
    <w:link w:val="a4"/>
    <w:semiHidden/>
    <w:unhideWhenUsed/>
    <w:rsid w:val="003B3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B378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2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34153"/>
    <w:pPr>
      <w:ind w:left="720"/>
      <w:contextualSpacing/>
    </w:pPr>
  </w:style>
  <w:style w:type="table" w:styleId="a7">
    <w:name w:val="Table Grid"/>
    <w:basedOn w:val="a1"/>
    <w:uiPriority w:val="39"/>
    <w:rsid w:val="000D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1"/>
    <w:basedOn w:val="a"/>
    <w:rsid w:val="00A5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B3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38AE"/>
  </w:style>
  <w:style w:type="paragraph" w:styleId="aa">
    <w:name w:val="footer"/>
    <w:basedOn w:val="a"/>
    <w:link w:val="ab"/>
    <w:uiPriority w:val="99"/>
    <w:unhideWhenUsed/>
    <w:rsid w:val="007B3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38AE"/>
  </w:style>
  <w:style w:type="table" w:customStyle="1" w:styleId="1">
    <w:name w:val="Сетка таблицы1"/>
    <w:basedOn w:val="a1"/>
    <w:next w:val="a7"/>
    <w:uiPriority w:val="59"/>
    <w:rsid w:val="00C5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2"/>
    <w:locked/>
    <w:rsid w:val="00F93E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F93E5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unhideWhenUsed/>
    <w:rsid w:val="009C225F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8B0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qFormat/>
    <w:locked/>
    <w:rsid w:val="00513B25"/>
  </w:style>
  <w:style w:type="paragraph" w:styleId="ae">
    <w:name w:val="Normal (Web)"/>
    <w:basedOn w:val="a"/>
    <w:uiPriority w:val="99"/>
    <w:unhideWhenUsed/>
    <w:rsid w:val="005F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6;&#1090;&#1086;&#1096;&#1080;&#1085;&#1100;&#107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spmo.ru/subsidies/regional_subsidies/12779/?back_url_admin=%2Fbitrix%2Fadmin%2Fiblock_element_edit.php%3FIBLOCK_ID%3D34%26type%3Dsubsidies%26lang%3Dru%26ID%3D12779%26find_section_section%3D-1%26WF%3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6407-818F-4C13-A306-C6582512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26</Pages>
  <Words>8818</Words>
  <Characters>50264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 Сергей Валерьевич</dc:creator>
  <dc:description>exif_MSED_c5ada47a80e28a27f43e013c0989ef6d61142dec37e7e4e97ba8b2e1b46b3139</dc:description>
  <cp:lastModifiedBy>Молярова Л.М.</cp:lastModifiedBy>
  <cp:revision>26</cp:revision>
  <cp:lastPrinted>2025-01-17T08:24:00Z</cp:lastPrinted>
  <dcterms:created xsi:type="dcterms:W3CDTF">2025-01-17T06:36:00Z</dcterms:created>
  <dcterms:modified xsi:type="dcterms:W3CDTF">2025-01-24T10:30:00Z</dcterms:modified>
</cp:coreProperties>
</file>